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BC7CE7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Администрация </w:t>
      </w:r>
      <w:proofErr w:type="spellStart"/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Боготольского</w:t>
      </w:r>
      <w:proofErr w:type="spellEnd"/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</w:t>
      </w:r>
    </w:p>
    <w:p w14:paraId="3F10849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14:paraId="77BB19B9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5FD6C6FD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4D9CD09E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13FC2F2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sz w:val="24"/>
          <w:szCs w:val="24"/>
          <w:lang w:eastAsia="ru-RU"/>
        </w:rPr>
        <w:t>г. Боготол</w:t>
      </w:r>
    </w:p>
    <w:p w14:paraId="4CA94794" w14:textId="56F30C55" w:rsidR="001149D6" w:rsidRPr="001149D6" w:rsidRDefault="001149D6" w:rsidP="001149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sz w:val="24"/>
          <w:szCs w:val="24"/>
          <w:lang w:eastAsia="ru-RU"/>
        </w:rPr>
        <w:t>«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728D8">
        <w:rPr>
          <w:rFonts w:ascii="Arial" w:eastAsia="Times New Roman" w:hAnsi="Arial" w:cs="Arial"/>
          <w:sz w:val="24"/>
          <w:szCs w:val="24"/>
          <w:lang w:eastAsia="ru-RU"/>
        </w:rPr>
        <w:t>28</w:t>
      </w:r>
      <w:r w:rsidR="005261C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>»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A3D3F">
        <w:rPr>
          <w:rFonts w:ascii="Arial" w:eastAsia="Times New Roman" w:hAnsi="Arial" w:cs="Arial"/>
          <w:sz w:val="24"/>
          <w:szCs w:val="24"/>
          <w:lang w:eastAsia="ru-RU"/>
        </w:rPr>
        <w:t xml:space="preserve">октября </w:t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>2022 года</w:t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149D6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1149D6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№ </w:t>
      </w:r>
      <w:r w:rsidR="001728D8">
        <w:rPr>
          <w:rFonts w:ascii="Arial" w:eastAsia="Times New Roman" w:hAnsi="Arial" w:cs="Arial"/>
          <w:sz w:val="24"/>
          <w:szCs w:val="24"/>
          <w:lang w:eastAsia="ru-RU"/>
        </w:rPr>
        <w:t>521</w:t>
      </w:r>
      <w:r w:rsidR="00EA3D3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gramStart"/>
      <w:r w:rsidRPr="001149D6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gramEnd"/>
    </w:p>
    <w:p w14:paraId="152BC7E5" w14:textId="1BC8FF6F" w:rsidR="001149D6" w:rsidRPr="001149D6" w:rsidRDefault="001149D6" w:rsidP="001149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BA04879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О внесении изменений в постановление администрации Боготольского района от 09.10.2013 № 758-п «</w:t>
      </w:r>
      <w:r w:rsidRPr="001149D6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Боготольского района </w:t>
      </w:r>
      <w:r w:rsidRPr="001149D6">
        <w:rPr>
          <w:rFonts w:ascii="Arial" w:eastAsia="Calibri" w:hAnsi="Arial" w:cs="Arial"/>
          <w:bCs/>
          <w:sz w:val="24"/>
          <w:szCs w:val="24"/>
        </w:rPr>
        <w:t>«</w:t>
      </w:r>
      <w:r w:rsidRPr="001149D6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 в Боготольском районе»</w:t>
      </w:r>
    </w:p>
    <w:p w14:paraId="7EB1A3A1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7FDF4E79" w14:textId="459BA11C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статьей 18 Устава Боготольского района, постановлением </w:t>
      </w:r>
      <w:r w:rsidRPr="001149D6">
        <w:rPr>
          <w:rFonts w:ascii="Arial" w:eastAsia="Calibri" w:hAnsi="Arial" w:cs="Arial"/>
          <w:sz w:val="24"/>
          <w:szCs w:val="24"/>
        </w:rPr>
        <w:t>администрации Боготольского района от 05.08.2013 № 560-п «Об утверждении Порядка принятия решений о разработке муниципальных программ Боготольского района,</w:t>
      </w:r>
      <w:r w:rsidR="005261C5">
        <w:rPr>
          <w:rFonts w:ascii="Arial" w:eastAsia="Calibri" w:hAnsi="Arial" w:cs="Arial"/>
          <w:sz w:val="24"/>
          <w:szCs w:val="24"/>
        </w:rPr>
        <w:t xml:space="preserve"> их формировании и реализации»,</w:t>
      </w:r>
    </w:p>
    <w:p w14:paraId="34D262E1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ПОСТАНОВЛЯЮ:</w:t>
      </w:r>
    </w:p>
    <w:p w14:paraId="06283360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1. Внести в постановление администрации Боготольского района от 09.10.2013 № 758-п «</w:t>
      </w:r>
      <w:r w:rsidRPr="001149D6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Боготольского района </w:t>
      </w:r>
      <w:r w:rsidRPr="001149D6">
        <w:rPr>
          <w:rFonts w:ascii="Arial" w:eastAsia="Calibri" w:hAnsi="Arial" w:cs="Arial"/>
          <w:bCs/>
          <w:sz w:val="24"/>
          <w:szCs w:val="24"/>
        </w:rPr>
        <w:t>«</w:t>
      </w:r>
      <w:r w:rsidRPr="001149D6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 в Боготольском районе» (далее – Постановление) следующие изменения:</w:t>
      </w:r>
    </w:p>
    <w:p w14:paraId="4F4790FD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Муниципальную программу изложить в редакции согласно приложению к настоящему постановлению.</w:t>
      </w:r>
    </w:p>
    <w:p w14:paraId="07920CB6" w14:textId="24D2C13A" w:rsidR="001149D6" w:rsidRPr="001149D6" w:rsidRDefault="005261C5" w:rsidP="001149D6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 </w:t>
      </w:r>
      <w:r w:rsidR="001149D6" w:rsidRPr="001149D6">
        <w:rPr>
          <w:rFonts w:ascii="Arial" w:eastAsia="Times New Roman" w:hAnsi="Arial" w:cs="Arial"/>
          <w:sz w:val="24"/>
          <w:szCs w:val="24"/>
        </w:rPr>
        <w:t>Контроль над исполнением постановления оставляю за собой.</w:t>
      </w:r>
    </w:p>
    <w:p w14:paraId="08FE4A95" w14:textId="77777777" w:rsidR="001149D6" w:rsidRPr="001149D6" w:rsidRDefault="001149D6" w:rsidP="001149D6">
      <w:pPr>
        <w:tabs>
          <w:tab w:val="left" w:pos="0"/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Times New Roman" w:hAnsi="Arial" w:cs="Arial"/>
          <w:sz w:val="24"/>
          <w:szCs w:val="24"/>
          <w:lang w:eastAsia="ru-RU"/>
        </w:rPr>
        <w:t>3.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1E7FECE7" w14:textId="7C8F470C" w:rsidR="001149D6" w:rsidRPr="001149D6" w:rsidRDefault="001149D6" w:rsidP="001149D6">
      <w:pPr>
        <w:spacing w:after="0" w:line="240" w:lineRule="auto"/>
        <w:ind w:right="-5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 xml:space="preserve">4. Постановление вступает в силу </w:t>
      </w:r>
      <w:r w:rsidR="00A33E34">
        <w:rPr>
          <w:rFonts w:ascii="Arial" w:eastAsia="Calibri" w:hAnsi="Arial" w:cs="Arial"/>
          <w:sz w:val="24"/>
          <w:szCs w:val="24"/>
        </w:rPr>
        <w:t xml:space="preserve"> после его официального </w:t>
      </w:r>
      <w:r w:rsidRPr="001149D6">
        <w:rPr>
          <w:rFonts w:ascii="Arial" w:eastAsia="Calibri" w:hAnsi="Arial" w:cs="Arial"/>
          <w:sz w:val="24"/>
          <w:szCs w:val="24"/>
        </w:rPr>
        <w:t>опубликования</w:t>
      </w:r>
      <w:r w:rsidR="00A33E34">
        <w:rPr>
          <w:rFonts w:ascii="Arial" w:eastAsia="Calibri" w:hAnsi="Arial" w:cs="Arial"/>
          <w:sz w:val="24"/>
          <w:szCs w:val="24"/>
        </w:rPr>
        <w:t>, но не ранее 01 января 2023 года</w:t>
      </w:r>
      <w:r w:rsidRPr="001149D6">
        <w:rPr>
          <w:rFonts w:ascii="Arial" w:eastAsia="Calibri" w:hAnsi="Arial" w:cs="Arial"/>
          <w:sz w:val="24"/>
          <w:szCs w:val="24"/>
        </w:rPr>
        <w:t>.</w:t>
      </w:r>
    </w:p>
    <w:p w14:paraId="2CB02B4B" w14:textId="77777777" w:rsidR="001149D6" w:rsidRPr="001149D6" w:rsidRDefault="001149D6" w:rsidP="001149D6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3D0CAC8D" w14:textId="77777777" w:rsidR="001149D6" w:rsidRPr="001149D6" w:rsidRDefault="001149D6" w:rsidP="001149D6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2A44677A" w14:textId="77777777" w:rsidR="001149D6" w:rsidRPr="001149D6" w:rsidRDefault="001149D6" w:rsidP="001149D6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1149D6">
        <w:rPr>
          <w:rFonts w:ascii="Arial" w:eastAsia="Calibri" w:hAnsi="Arial" w:cs="Arial"/>
          <w:sz w:val="24"/>
          <w:szCs w:val="24"/>
          <w:lang w:eastAsia="ru-RU"/>
        </w:rPr>
        <w:t>Исполняющий</w:t>
      </w:r>
      <w:proofErr w:type="gramEnd"/>
      <w:r w:rsidRPr="001149D6">
        <w:rPr>
          <w:rFonts w:ascii="Arial" w:eastAsia="Calibri" w:hAnsi="Arial" w:cs="Arial"/>
          <w:sz w:val="24"/>
          <w:szCs w:val="24"/>
          <w:lang w:eastAsia="ru-RU"/>
        </w:rPr>
        <w:t xml:space="preserve"> полномочия</w:t>
      </w:r>
    </w:p>
    <w:p w14:paraId="1D36CF2E" w14:textId="5892B9B6" w:rsidR="001149D6" w:rsidRPr="001149D6" w:rsidRDefault="001149D6" w:rsidP="001149D6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  <w:r w:rsidRPr="001149D6">
        <w:rPr>
          <w:rFonts w:ascii="Arial" w:eastAsia="Calibri" w:hAnsi="Arial" w:cs="Arial"/>
          <w:sz w:val="24"/>
          <w:szCs w:val="24"/>
          <w:lang w:eastAsia="ru-RU"/>
        </w:rPr>
        <w:t xml:space="preserve">главы </w:t>
      </w:r>
      <w:proofErr w:type="spellStart"/>
      <w:r w:rsidRPr="001149D6"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 w:rsidRPr="001149D6">
        <w:rPr>
          <w:rFonts w:ascii="Arial" w:eastAsia="Calibri" w:hAnsi="Arial" w:cs="Arial"/>
          <w:sz w:val="24"/>
          <w:szCs w:val="24"/>
          <w:lang w:eastAsia="ru-RU"/>
        </w:rPr>
        <w:t xml:space="preserve"> района</w:t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="005261C5">
        <w:rPr>
          <w:rFonts w:ascii="Arial" w:eastAsia="Calibri" w:hAnsi="Arial" w:cs="Arial"/>
          <w:sz w:val="24"/>
          <w:szCs w:val="24"/>
          <w:lang w:eastAsia="ru-RU"/>
        </w:rPr>
        <w:tab/>
      </w:r>
      <w:r w:rsidR="005261C5">
        <w:rPr>
          <w:rFonts w:ascii="Arial" w:eastAsia="Calibri" w:hAnsi="Arial" w:cs="Arial"/>
          <w:sz w:val="24"/>
          <w:szCs w:val="24"/>
          <w:lang w:eastAsia="ru-RU"/>
        </w:rPr>
        <w:tab/>
      </w:r>
      <w:r w:rsidR="00EA3D3F">
        <w:rPr>
          <w:rFonts w:ascii="Arial" w:eastAsia="Calibri" w:hAnsi="Arial" w:cs="Arial"/>
          <w:sz w:val="24"/>
          <w:szCs w:val="24"/>
          <w:lang w:eastAsia="ru-RU"/>
        </w:rPr>
        <w:t>С.А.</w:t>
      </w:r>
      <w:r w:rsidR="005261C5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EA3D3F">
        <w:rPr>
          <w:rFonts w:ascii="Arial" w:eastAsia="Calibri" w:hAnsi="Arial" w:cs="Arial"/>
          <w:sz w:val="24"/>
          <w:szCs w:val="24"/>
          <w:lang w:eastAsia="ru-RU"/>
        </w:rPr>
        <w:t>Рыбакова</w:t>
      </w:r>
    </w:p>
    <w:p w14:paraId="417479E5" w14:textId="4FF80E7D" w:rsidR="00EA080A" w:rsidRDefault="00EA080A" w:rsidP="00DA627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7A50AC85" w14:textId="03F765BA" w:rsidR="005C5DEC" w:rsidRDefault="005C5DEC" w:rsidP="00DA627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45064A57" w14:textId="77777777" w:rsidR="005C5DEC" w:rsidRPr="00DA6271" w:rsidRDefault="005C5DEC" w:rsidP="00DA627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23E4C9E2" w14:textId="021A0230" w:rsidR="00EA080A" w:rsidRPr="00DA6271" w:rsidRDefault="00EA080A" w:rsidP="00EA080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Приложение</w:t>
      </w:r>
    </w:p>
    <w:p w14:paraId="1B21A5A4" w14:textId="55193B1E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к </w:t>
      </w:r>
      <w:r w:rsidR="009C72C8">
        <w:rPr>
          <w:rFonts w:ascii="Arial" w:eastAsia="Calibri" w:hAnsi="Arial" w:cs="Arial"/>
          <w:sz w:val="24"/>
          <w:szCs w:val="24"/>
          <w:lang w:eastAsia="ru-RU"/>
        </w:rPr>
        <w:t xml:space="preserve">проекту </w:t>
      </w:r>
      <w:r w:rsidR="005C5DEC">
        <w:rPr>
          <w:rFonts w:ascii="Arial" w:eastAsia="Calibri" w:hAnsi="Arial" w:cs="Arial"/>
          <w:sz w:val="24"/>
          <w:szCs w:val="24"/>
          <w:lang w:eastAsia="ru-RU"/>
        </w:rPr>
        <w:t>п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остановлени</w:t>
      </w:r>
      <w:r w:rsidR="00D04D17">
        <w:rPr>
          <w:rFonts w:ascii="Arial" w:eastAsia="Calibri" w:hAnsi="Arial" w:cs="Arial"/>
          <w:sz w:val="24"/>
          <w:szCs w:val="24"/>
          <w:lang w:eastAsia="ru-RU"/>
        </w:rPr>
        <w:t>я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 администрации Боготольского района</w:t>
      </w:r>
    </w:p>
    <w:p w14:paraId="74DC4371" w14:textId="77777777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14:paraId="41142F1A" w14:textId="265CFE41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от </w:t>
      </w:r>
      <w:r w:rsidR="001728D8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28 октября 2022</w:t>
      </w:r>
      <w:r w:rsidR="005261C5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№ </w:t>
      </w:r>
      <w:r w:rsidR="001728D8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521 </w:t>
      </w: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-</w:t>
      </w:r>
      <w:r w:rsidR="001728D8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п</w:t>
      </w:r>
      <w:proofErr w:type="gramEnd"/>
    </w:p>
    <w:p w14:paraId="3E5FC566" w14:textId="77777777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rial" w:eastAsia="Calibri" w:hAnsi="Arial" w:cs="Arial"/>
          <w:sz w:val="24"/>
          <w:szCs w:val="24"/>
        </w:rPr>
      </w:pPr>
    </w:p>
    <w:p w14:paraId="7B24A26F" w14:textId="77777777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Муниципальная программа Боготольского района Красноярского края</w:t>
      </w:r>
    </w:p>
    <w:p w14:paraId="477867FF" w14:textId="77777777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«</w:t>
      </w:r>
      <w:r w:rsidR="007513B7" w:rsidRPr="00DA6271">
        <w:rPr>
          <w:rFonts w:ascii="Arial" w:eastAsia="Calibri" w:hAnsi="Arial" w:cs="Arial"/>
          <w:bCs/>
          <w:sz w:val="24"/>
          <w:szCs w:val="24"/>
        </w:rPr>
        <w:t>Развитие малого и среднего предпринимательства и инвестиционной деятельности в Боготольском районе</w:t>
      </w:r>
      <w:r w:rsidRPr="00DA6271">
        <w:rPr>
          <w:rFonts w:ascii="Arial" w:eastAsia="Calibri" w:hAnsi="Arial" w:cs="Arial"/>
          <w:sz w:val="24"/>
          <w:szCs w:val="24"/>
        </w:rPr>
        <w:t>»</w:t>
      </w:r>
    </w:p>
    <w:p w14:paraId="3AAEB492" w14:textId="77777777" w:rsidR="00914AE2" w:rsidRPr="00DA6271" w:rsidRDefault="00914AE2" w:rsidP="00EA08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</w:p>
    <w:p w14:paraId="5B521716" w14:textId="52FBC31B" w:rsidR="00966F98" w:rsidRPr="001814F6" w:rsidRDefault="005261C5" w:rsidP="005261C5">
      <w:pPr>
        <w:pStyle w:val="a9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1. </w:t>
      </w:r>
      <w:r w:rsidR="00966F98" w:rsidRPr="001814F6">
        <w:rPr>
          <w:rFonts w:ascii="Arial" w:eastAsia="Calibri" w:hAnsi="Arial" w:cs="Arial"/>
          <w:sz w:val="24"/>
          <w:szCs w:val="24"/>
        </w:rPr>
        <w:t>Паспорт муниципальной программы</w:t>
      </w:r>
    </w:p>
    <w:p w14:paraId="774C7CDB" w14:textId="77777777" w:rsidR="00966F98" w:rsidRPr="001814F6" w:rsidRDefault="00966F98" w:rsidP="00966F9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8"/>
        <w:gridCol w:w="7371"/>
      </w:tblGrid>
      <w:tr w:rsidR="00966F98" w:rsidRPr="00966F98" w14:paraId="6C176CE2" w14:textId="77777777" w:rsidTr="00966F98">
        <w:trPr>
          <w:trHeight w:val="9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E3E8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Наименование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08FB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 (далее – программа)</w:t>
            </w:r>
          </w:p>
        </w:tc>
      </w:tr>
      <w:tr w:rsidR="00966F98" w:rsidRPr="00966F98" w14:paraId="560DE3C6" w14:textId="77777777" w:rsidTr="00966F98">
        <w:trPr>
          <w:trHeight w:val="20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02ED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7884" w14:textId="77777777" w:rsidR="006451E1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  <w:lang w:eastAsia="ru-RU"/>
              </w:rPr>
              <w:t>Федеральный Закон от 24.07.2007 № 209-ФЗ «О развитии малого и среднего предпринимательства Российской Федерации»;</w:t>
            </w:r>
            <w:r w:rsidR="006451E1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30F99C1A" w14:textId="3611D858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14:paraId="72E659C0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реализации»;</w:t>
            </w:r>
          </w:p>
          <w:p w14:paraId="0A0DFF75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</w:p>
        </w:tc>
      </w:tr>
      <w:tr w:rsidR="00966F98" w:rsidRPr="00966F98" w14:paraId="3A9BBB8E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0C93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67F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966F98" w:rsidRPr="00966F98" w14:paraId="2F3B4FA6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0E2E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Соисполнители муниципальной программы: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BB2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- отдел экономики и планирования администрации Боготольского района</w:t>
            </w:r>
          </w:p>
          <w:p w14:paraId="4F437A75" w14:textId="77777777" w:rsid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- отдел муниципального имущества и земельных отношений администрации Боготольского района</w:t>
            </w:r>
          </w:p>
          <w:p w14:paraId="6B8382BC" w14:textId="77B3FED0" w:rsidR="00CC0CF9" w:rsidRPr="00966F98" w:rsidRDefault="00CC0CF9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708860F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5C5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1E76" w14:textId="77777777" w:rsidR="00966F98" w:rsidRPr="00966F98" w:rsidRDefault="00966F98" w:rsidP="00966F9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районе.</w:t>
            </w:r>
          </w:p>
          <w:p w14:paraId="1A0894F7" w14:textId="77777777" w:rsidR="00966F98" w:rsidRDefault="00966F98" w:rsidP="00966F9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района.</w:t>
            </w:r>
          </w:p>
          <w:p w14:paraId="148B820A" w14:textId="30071049" w:rsidR="00CC0CF9" w:rsidRPr="00966F98" w:rsidRDefault="00CC0CF9" w:rsidP="00CC0CF9">
            <w:pPr>
              <w:autoSpaceDE w:val="0"/>
              <w:autoSpaceDN w:val="0"/>
              <w:adjustRightInd w:val="0"/>
              <w:spacing w:before="100" w:beforeAutospacing="1" w:after="0" w:line="240" w:lineRule="auto"/>
              <w:ind w:left="72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56ED90AB" w14:textId="77777777" w:rsidTr="00966F98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D1C8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A173" w14:textId="77777777" w:rsidR="00966F98" w:rsidRPr="00966F98" w:rsidRDefault="00966F98" w:rsidP="00966F98">
            <w:pPr>
              <w:spacing w:before="100" w:beforeAutospacing="1" w:line="240" w:lineRule="auto"/>
              <w:ind w:firstLine="12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</w:t>
            </w:r>
          </w:p>
        </w:tc>
      </w:tr>
      <w:tr w:rsidR="00966F98" w:rsidRPr="00966F98" w14:paraId="74B393F7" w14:textId="77777777" w:rsidTr="00CC0CF9">
        <w:trPr>
          <w:trHeight w:val="8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CC6E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8FC5" w14:textId="185DAE69" w:rsidR="00966F98" w:rsidRPr="00CC0CF9" w:rsidRDefault="00966F98" w:rsidP="009C72C8">
            <w:pPr>
              <w:pStyle w:val="a9"/>
              <w:autoSpaceDE w:val="0"/>
              <w:autoSpaceDN w:val="0"/>
              <w:adjustRightInd w:val="0"/>
              <w:spacing w:before="100" w:beforeAutospacing="1" w:after="0" w:line="240" w:lineRule="auto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C0CF9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</w:p>
          <w:p w14:paraId="0DD6637E" w14:textId="1F78BE26" w:rsidR="00CC0CF9" w:rsidRPr="00CC0CF9" w:rsidRDefault="00966F98" w:rsidP="005261C5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</w:tc>
      </w:tr>
      <w:tr w:rsidR="00966F98" w:rsidRPr="00966F98" w14:paraId="4FB81D9B" w14:textId="77777777" w:rsidTr="00DD1677">
        <w:trPr>
          <w:trHeight w:val="14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579A" w14:textId="77777777" w:rsidR="00966F98" w:rsidRPr="00966F98" w:rsidRDefault="00966F98" w:rsidP="005261C5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85F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2014-2030 годы, этапы реализации программы не выделяются</w:t>
            </w:r>
          </w:p>
        </w:tc>
      </w:tr>
      <w:tr w:rsidR="00966F98" w:rsidRPr="00966F98" w14:paraId="2141F4FE" w14:textId="77777777" w:rsidTr="00966F98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9FD8" w14:textId="77777777" w:rsidR="00966F98" w:rsidRPr="00121FAD" w:rsidRDefault="00966F98" w:rsidP="005261C5">
            <w:pPr>
              <w:snapToGrid w:val="0"/>
              <w:spacing w:line="240" w:lineRule="auto"/>
              <w:ind w:right="-75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Целевые показатели и показатели результативности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07D1" w14:textId="4D1AD171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Целевой показатель:</w:t>
            </w:r>
          </w:p>
          <w:p w14:paraId="5C89E1C6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предпринимательства, единиц на 10000 человек населения.</w:t>
            </w:r>
          </w:p>
          <w:p w14:paraId="30A744B8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  <w:p w14:paraId="1C040DE1" w14:textId="4976EC3B" w:rsidR="00966F98" w:rsidRPr="00121FAD" w:rsidRDefault="00966F98" w:rsidP="0096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1.Количество субъектов малого и среднего предпринимательства, получивших 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финансовую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поддержку,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единиц.</w:t>
            </w:r>
          </w:p>
          <w:p w14:paraId="62952BB4" w14:textId="765CB0AD" w:rsidR="00966F98" w:rsidRPr="00121FAD" w:rsidRDefault="00966F98" w:rsidP="0096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Количество с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охраняемых/создаваемых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рабочих мест в секторе малого и среднего предпринимательства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 у субъектов малого и среднего предпринимательства, получивших финансовую поддержку)</w:t>
            </w:r>
            <w:proofErr w:type="gramStart"/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proofErr w:type="gramEnd"/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единиц.</w:t>
            </w:r>
          </w:p>
          <w:p w14:paraId="0FBA96B9" w14:textId="305C526A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3. Объем привлеченных инвестиций в секторе малого и среднего предпринимательства 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реализации программы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(ежегодно)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млн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451E1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руб</w:t>
            </w: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0434F421" w14:textId="1F8AA4CF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4.</w:t>
            </w:r>
            <w:r w:rsidR="00DD1677"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субъектов малого и среднего предпринимательства, получивших имущественную поддержку, единиц.</w:t>
            </w:r>
          </w:p>
          <w:p w14:paraId="7E863CF3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5. Количество публикаций об инвестиционных возможностях, единиц.</w:t>
            </w:r>
          </w:p>
          <w:tbl>
            <w:tblPr>
              <w:tblW w:w="715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158"/>
            </w:tblGrid>
            <w:tr w:rsidR="00966F98" w:rsidRPr="00121FAD" w14:paraId="045B02A5" w14:textId="77777777" w:rsidTr="007C4019">
              <w:trPr>
                <w:trHeight w:val="226"/>
              </w:trPr>
              <w:tc>
                <w:tcPr>
                  <w:tcW w:w="7158" w:type="dxa"/>
                </w:tcPr>
                <w:p w14:paraId="7EDD217F" w14:textId="77777777" w:rsidR="00966F98" w:rsidRPr="00121FAD" w:rsidRDefault="00966F98" w:rsidP="005261C5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35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121FAD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6. Количество мероприятий, направленных на повышение инвестиционной привлекательности района, единиц.</w:t>
                  </w:r>
                </w:p>
              </w:tc>
            </w:tr>
          </w:tbl>
          <w:p w14:paraId="32813102" w14:textId="4A417F06" w:rsidR="00CC0CF9" w:rsidRPr="00121FAD" w:rsidRDefault="00966F98" w:rsidP="005261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Программы в разбивке по годам представлены в подпрограммах  муниципальной программы.</w:t>
            </w:r>
          </w:p>
        </w:tc>
      </w:tr>
      <w:tr w:rsidR="00966F98" w:rsidRPr="00966F98" w14:paraId="761D9CF7" w14:textId="77777777" w:rsidTr="00966F98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70E3" w14:textId="77777777" w:rsidR="00966F98" w:rsidRPr="00966F98" w:rsidRDefault="00966F98" w:rsidP="005261C5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Информация по ресурсному обеспечению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B2A4" w14:textId="32739AEA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программы составляет </w:t>
            </w:r>
          </w:p>
          <w:p w14:paraId="4DED3949" w14:textId="33F1C67A" w:rsidR="00966F98" w:rsidRPr="00966F98" w:rsidRDefault="00AC534B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B17203">
              <w:rPr>
                <w:rFonts w:ascii="Arial" w:eastAsia="Calibri" w:hAnsi="Arial" w:cs="Arial"/>
                <w:sz w:val="24"/>
                <w:szCs w:val="24"/>
              </w:rPr>
              <w:t>3810,82</w:t>
            </w:r>
            <w:r w:rsidR="005A007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14:paraId="20BB7B1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8 069,62 тыс. рублей;</w:t>
            </w:r>
          </w:p>
          <w:p w14:paraId="536DE577" w14:textId="7061BD7C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6</w:t>
            </w:r>
            <w:r w:rsidR="009C72C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866,11 тыс. рублей;</w:t>
            </w:r>
          </w:p>
          <w:p w14:paraId="3A08E45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 – 3 365,82 тыс. рублей;</w:t>
            </w:r>
          </w:p>
          <w:p w14:paraId="022CBCD8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 – 2 837,20 тыс. рублей;</w:t>
            </w:r>
          </w:p>
          <w:p w14:paraId="095558C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2A3B878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 – 4 596,30 тыс. рублей;</w:t>
            </w:r>
          </w:p>
          <w:p w14:paraId="48CA866B" w14:textId="7DE93ADA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 – 1</w:t>
            </w:r>
            <w:r w:rsidR="005261C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3C21D2">
              <w:rPr>
                <w:rFonts w:ascii="Arial" w:eastAsia="Calibri" w:hAnsi="Arial" w:cs="Arial"/>
                <w:sz w:val="24"/>
                <w:szCs w:val="24"/>
              </w:rPr>
              <w:t>128,8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1C939FA9" w14:textId="67DCDE0B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 – 1</w:t>
            </w:r>
            <w:r w:rsidR="005261C5">
              <w:rPr>
                <w:rFonts w:ascii="Arial" w:eastAsia="Calibri" w:hAnsi="Arial" w:cs="Arial"/>
                <w:sz w:val="24"/>
                <w:szCs w:val="24"/>
              </w:rPr>
              <w:t xml:space="preserve">0 </w:t>
            </w:r>
            <w:r w:rsidR="003C21D2">
              <w:rPr>
                <w:rFonts w:ascii="Arial" w:eastAsia="Calibri" w:hAnsi="Arial" w:cs="Arial"/>
                <w:sz w:val="24"/>
                <w:szCs w:val="24"/>
              </w:rPr>
              <w:t>897,14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6660DE06" w14:textId="1FC426B5" w:rsidR="00966F98" w:rsidRPr="00966F98" w:rsidRDefault="005261C5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 –</w:t>
            </w:r>
            <w:r w:rsidR="005A007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E5352">
              <w:rPr>
                <w:rFonts w:ascii="Arial" w:eastAsia="Calibri" w:hAnsi="Arial" w:cs="Arial"/>
                <w:sz w:val="24"/>
                <w:szCs w:val="24"/>
              </w:rPr>
              <w:t>2 533</w:t>
            </w:r>
            <w:r w:rsidR="000B458A">
              <w:rPr>
                <w:rFonts w:ascii="Arial" w:eastAsia="Calibri" w:hAnsi="Arial" w:cs="Arial"/>
                <w:sz w:val="24"/>
                <w:szCs w:val="24"/>
              </w:rPr>
              <w:t>,30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2D327EE5" w14:textId="55226E56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2023 год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– 1</w:t>
            </w:r>
            <w:r w:rsidR="005261C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26,6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053AF48E" w14:textId="1A5CE250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2024 год – 1</w:t>
            </w:r>
            <w:r w:rsidR="005261C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126,6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 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76CE6C7" w14:textId="1476BA09" w:rsidR="00FD6676" w:rsidRPr="00966F98" w:rsidRDefault="00FD6676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2025 год – 1 126,6 тыс. рублей.</w:t>
            </w:r>
          </w:p>
          <w:p w14:paraId="41C4AB80" w14:textId="0B43B1B8" w:rsidR="00966F98" w:rsidRPr="00966F98" w:rsidRDefault="007C4019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 xml:space="preserve"> том числе:</w:t>
            </w:r>
          </w:p>
          <w:p w14:paraId="30F4250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бюджета:</w:t>
            </w:r>
          </w:p>
          <w:p w14:paraId="213CEA4A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5 501,00 тыс. рублей;</w:t>
            </w:r>
          </w:p>
          <w:p w14:paraId="38F4D89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4 180,61 тыс. рублей;</w:t>
            </w:r>
          </w:p>
          <w:p w14:paraId="2425420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4625949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2 042,10 тыс. рублей;</w:t>
            </w:r>
          </w:p>
          <w:p w14:paraId="0C082A7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2 115,00 тыс. рублей;</w:t>
            </w:r>
          </w:p>
          <w:p w14:paraId="30514AF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 – 2 870,00 тыс. рублей;</w:t>
            </w:r>
          </w:p>
          <w:p w14:paraId="39B54FED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 – 2 400,00 тыс. рублей;</w:t>
            </w:r>
          </w:p>
          <w:p w14:paraId="7BC8166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2018 год – 0,00 тыс. рублей;</w:t>
            </w:r>
          </w:p>
          <w:p w14:paraId="46106F6B" w14:textId="12F5C5F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 – 4 400,00 тыс. рублей;</w:t>
            </w:r>
          </w:p>
          <w:p w14:paraId="7F8F3B6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 – 890,00 тыс. рублей;</w:t>
            </w:r>
          </w:p>
          <w:p w14:paraId="34E6CEF6" w14:textId="50B8E17A" w:rsidR="00966F98" w:rsidRPr="00966F98" w:rsidRDefault="005261C5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2021 год – 10 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526,00 тыс. рублей;</w:t>
            </w:r>
          </w:p>
          <w:p w14:paraId="159E869E" w14:textId="5075BE15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D6571C">
              <w:rPr>
                <w:rFonts w:ascii="Arial" w:eastAsia="Calibri" w:hAnsi="Arial" w:cs="Arial"/>
                <w:sz w:val="24"/>
                <w:szCs w:val="24"/>
              </w:rPr>
              <w:t>2 033</w:t>
            </w:r>
            <w:r w:rsidR="000B458A">
              <w:rPr>
                <w:rFonts w:ascii="Arial" w:eastAsia="Calibri" w:hAnsi="Arial" w:cs="Arial"/>
                <w:sz w:val="24"/>
                <w:szCs w:val="24"/>
              </w:rPr>
              <w:t>,30</w:t>
            </w:r>
            <w:r w:rsidR="005A007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тыс.</w:t>
            </w:r>
            <w:r w:rsidR="00FD667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7D9F074E" w14:textId="0EB11BDE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2023 год –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A007B" w:rsidRPr="00121FAD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58E8261C" w14:textId="5A02142C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2024 год – 6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A007B" w:rsidRPr="00121FAD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683370F" w14:textId="4AD7B634" w:rsidR="00FD6676" w:rsidRPr="00121FAD" w:rsidRDefault="00FD6676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2025 год </w:t>
            </w:r>
            <w:r w:rsidR="005261C5" w:rsidRPr="00121FAD">
              <w:rPr>
                <w:rFonts w:ascii="Arial" w:eastAsia="Calibri" w:hAnsi="Arial" w:cs="Arial"/>
                <w:sz w:val="24"/>
                <w:szCs w:val="24"/>
              </w:rPr>
              <w:t>–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626,60 тыс. рублей.</w:t>
            </w:r>
          </w:p>
          <w:p w14:paraId="5D0AD3DE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036EC15F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2014 год – 526,52 тыс. рублей;</w:t>
            </w:r>
          </w:p>
          <w:p w14:paraId="4AFD0532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2015 год – 570,50 тыс. рублей;</w:t>
            </w:r>
          </w:p>
          <w:p w14:paraId="67BD2508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2016 год – 495,82 тыс. рублей;</w:t>
            </w:r>
          </w:p>
          <w:p w14:paraId="5E4283E3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lastRenderedPageBreak/>
              <w:t>2017 год – 437,20 тыс. рублей;</w:t>
            </w:r>
          </w:p>
          <w:p w14:paraId="38CA8F74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4DEE35DF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2019 год – 196,30 тыс. рублей;</w:t>
            </w:r>
          </w:p>
          <w:p w14:paraId="469598F5" w14:textId="050E1105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2020 год – 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238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8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7419CCE3" w14:textId="4E96317A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2021 год – 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371,14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1CD61129" w14:textId="59D73714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2022 год – 500,00 тыс.</w:t>
            </w:r>
            <w:r w:rsidR="00D6571C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5B5D0C90" w14:textId="3068D5E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2023 год – 500,00 тыс.</w:t>
            </w:r>
            <w:r w:rsidR="00D6571C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1F51A6DB" w14:textId="1CE4A3D0" w:rsidR="00966F98" w:rsidRPr="00121FAD" w:rsidRDefault="00D6571C" w:rsidP="00D6571C">
            <w:pPr>
              <w:pStyle w:val="a9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38" w:hanging="63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год</w:t>
            </w:r>
            <w:r w:rsidR="00966F98" w:rsidRPr="00121FAD">
              <w:rPr>
                <w:rFonts w:ascii="Arial" w:eastAsia="Calibri" w:hAnsi="Arial" w:cs="Arial"/>
                <w:sz w:val="24"/>
                <w:szCs w:val="24"/>
              </w:rPr>
              <w:t xml:space="preserve"> – 500,00 тыс. 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BB7D2C5" w14:textId="53BD5D7D" w:rsidR="00FD6676" w:rsidRPr="00FD6676" w:rsidRDefault="00FD6676" w:rsidP="00FD66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2025 год </w:t>
            </w:r>
            <w:r w:rsidR="005261C5" w:rsidRPr="00121FAD">
              <w:rPr>
                <w:rFonts w:ascii="Arial" w:eastAsia="Calibri" w:hAnsi="Arial" w:cs="Arial"/>
                <w:sz w:val="24"/>
                <w:szCs w:val="24"/>
              </w:rPr>
              <w:t>–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500,00 тыс. рублей.</w:t>
            </w:r>
          </w:p>
        </w:tc>
      </w:tr>
    </w:tbl>
    <w:p w14:paraId="691BA1EB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41FADAE" w14:textId="22B85BEE" w:rsidR="00966F98" w:rsidRPr="00644E00" w:rsidRDefault="005261C5" w:rsidP="005261C5">
      <w:pPr>
        <w:pStyle w:val="a9"/>
        <w:widowControl w:val="0"/>
        <w:autoSpaceDE w:val="0"/>
        <w:autoSpaceDN w:val="0"/>
        <w:adjustRightInd w:val="0"/>
        <w:spacing w:line="240" w:lineRule="auto"/>
        <w:ind w:left="0"/>
        <w:jc w:val="center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966F98" w:rsidRPr="00644E00">
        <w:rPr>
          <w:rFonts w:ascii="Arial" w:eastAsia="Times New Roman" w:hAnsi="Arial" w:cs="Arial"/>
          <w:sz w:val="24"/>
          <w:szCs w:val="24"/>
          <w:lang w:eastAsia="ru-RU"/>
        </w:rPr>
        <w:t>Характеристика текущего состояния малого и среднего предпринимательства</w:t>
      </w:r>
      <w:r w:rsidR="00966F98" w:rsidRPr="00644E00">
        <w:rPr>
          <w:rFonts w:ascii="Arial" w:eastAsia="Calibri" w:hAnsi="Arial" w:cs="Arial"/>
          <w:sz w:val="24"/>
          <w:szCs w:val="24"/>
        </w:rPr>
        <w:t xml:space="preserve"> и инвестиционной деятельности</w:t>
      </w:r>
      <w:r w:rsidR="00966F98" w:rsidRPr="00644E00">
        <w:rPr>
          <w:rFonts w:ascii="Arial" w:eastAsia="Times New Roman" w:hAnsi="Arial" w:cs="Arial"/>
          <w:sz w:val="24"/>
          <w:szCs w:val="24"/>
          <w:lang w:eastAsia="ru-RU"/>
        </w:rPr>
        <w:t xml:space="preserve"> в Боготольском районе</w:t>
      </w:r>
    </w:p>
    <w:p w14:paraId="2E56C8F9" w14:textId="77777777" w:rsidR="00966F98" w:rsidRPr="00966F98" w:rsidRDefault="00966F98" w:rsidP="00966F98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268CD5A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Малый и средний бизнес является приоритетным сектором экономики Боготольского района. Его развитие способствует решению не только социальных проблем, но и служит основой для экономического подъема Боготольского района.</w:t>
      </w:r>
    </w:p>
    <w:p w14:paraId="199AC7D2" w14:textId="15AB72EF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Программа является продолжением ранее действующих целевых программ и разработана в целях создания благоприятных условий для развития малого и среднего предпринимательства в Боготольском районе</w:t>
      </w:r>
      <w:r w:rsidR="00B66602">
        <w:rPr>
          <w:rFonts w:ascii="Arial" w:eastAsia="Times New Roman" w:hAnsi="Arial" w:cs="Arial"/>
          <w:sz w:val="24"/>
          <w:szCs w:val="24"/>
          <w:lang w:eastAsia="ru-RU"/>
        </w:rPr>
        <w:t xml:space="preserve"> и улучшения инвестиционного климата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на основе повышения эффективности мероприятий по поддержке, создания новых рабочих мест, снижения уровня безработицы и социальной напряженности, обеспечения населения необходимыми товарами и услугами</w:t>
      </w:r>
      <w:r w:rsidRPr="00966F98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.</w:t>
      </w:r>
    </w:p>
    <w:p w14:paraId="61F079C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62626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В производственной сфере основными производителями в районе среди субъектов малого и среднего предпринимательства являются сельхозпредприятия, крестьянско-фермерские хозяйства. </w:t>
      </w:r>
      <w:r w:rsidRPr="00966F98">
        <w:rPr>
          <w:rFonts w:ascii="Arial" w:hAnsi="Arial" w:cs="Arial"/>
          <w:sz w:val="24"/>
          <w:szCs w:val="24"/>
        </w:rPr>
        <w:t xml:space="preserve">Основными сельхозпроизводителями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в районе являются:</w:t>
      </w:r>
    </w:p>
    <w:p w14:paraId="617C09B3" w14:textId="423F9FE6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ООО «Боготольская птицефабрика» -  выращивание зерновых культур;</w:t>
      </w:r>
    </w:p>
    <w:p w14:paraId="6E8D0C63" w14:textId="7BC2E738" w:rsidR="00966F98" w:rsidRPr="00121FAD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ООО «Зеленый мир» - выращивание картофеля и овощей открытого грунта</w:t>
      </w: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, а также </w:t>
      </w:r>
      <w:r w:rsidR="00AC534B" w:rsidRPr="00121FAD">
        <w:rPr>
          <w:rFonts w:ascii="Arial" w:eastAsia="MS ??" w:hAnsi="Arial" w:cs="Arial"/>
          <w:sz w:val="24"/>
          <w:szCs w:val="24"/>
          <w:lang w:eastAsia="ru-RU"/>
        </w:rPr>
        <w:t>выращивание однолетних кормовых культур, и другие виды деятельности;</w:t>
      </w:r>
    </w:p>
    <w:p w14:paraId="3421358A" w14:textId="7C2BFC70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>-</w:t>
      </w:r>
      <w:r w:rsidR="001728D8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ИП Попов М.П. </w:t>
      </w:r>
      <w:r w:rsidR="007C4019" w:rsidRPr="00121FAD">
        <w:rPr>
          <w:rFonts w:ascii="Arial" w:eastAsia="MS ??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выращивание однолетних кормовых культур, производство мяса;</w:t>
      </w:r>
    </w:p>
    <w:p w14:paraId="790FC77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ИП ГКФХ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Доброходов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Д.Н. – выращивание КРС, производство молока и мяса;</w:t>
      </w:r>
    </w:p>
    <w:p w14:paraId="6D644CB7" w14:textId="67F1D302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ИП ГКФХ Коротченко В.А.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выращивание КРС, производство молока и мяса</w:t>
      </w:r>
      <w:r w:rsidR="00B3599B">
        <w:rPr>
          <w:rFonts w:ascii="Arial" w:eastAsia="MS ??" w:hAnsi="Arial" w:cs="Arial"/>
          <w:sz w:val="24"/>
          <w:szCs w:val="24"/>
          <w:lang w:eastAsia="ru-RU"/>
        </w:rPr>
        <w:t>;</w:t>
      </w:r>
    </w:p>
    <w:p w14:paraId="4338DD9A" w14:textId="4E7AA7EF" w:rsidR="00B3599B" w:rsidRPr="00121FAD" w:rsidRDefault="00B3599B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ИП ГКФХ Запольская  П.К.- выращивание  столовых корнеплодных и клубнеплодных культур с высоки </w:t>
      </w:r>
      <w:proofErr w:type="gramStart"/>
      <w:r w:rsidRPr="00121FAD">
        <w:rPr>
          <w:rFonts w:ascii="Arial" w:eastAsia="MS ??" w:hAnsi="Arial" w:cs="Arial"/>
          <w:sz w:val="24"/>
          <w:szCs w:val="24"/>
          <w:lang w:eastAsia="ru-RU"/>
        </w:rPr>
        <w:t>м</w:t>
      </w:r>
      <w:proofErr w:type="gramEnd"/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 содержанием крахмала или инулина</w:t>
      </w:r>
      <w:r w:rsidR="00B17203" w:rsidRPr="00121FAD">
        <w:rPr>
          <w:rFonts w:ascii="Arial" w:eastAsia="MS ??" w:hAnsi="Arial" w:cs="Arial"/>
          <w:sz w:val="24"/>
          <w:szCs w:val="24"/>
          <w:lang w:eastAsia="ru-RU"/>
        </w:rPr>
        <w:t>;</w:t>
      </w:r>
    </w:p>
    <w:p w14:paraId="52895C68" w14:textId="55EB5C90" w:rsidR="00B17203" w:rsidRPr="00966F98" w:rsidRDefault="005261C5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 xml:space="preserve">ИП ГКФХ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Макулов</w:t>
      </w:r>
      <w:proofErr w:type="spellEnd"/>
      <w:r w:rsidR="00B17203" w:rsidRPr="00121FAD">
        <w:rPr>
          <w:rFonts w:ascii="Arial" w:eastAsia="MS ??" w:hAnsi="Arial" w:cs="Arial"/>
          <w:sz w:val="24"/>
          <w:szCs w:val="24"/>
          <w:lang w:eastAsia="ru-RU"/>
        </w:rPr>
        <w:t xml:space="preserve"> Е.В.- выращивание зерновых культур.</w:t>
      </w:r>
    </w:p>
    <w:p w14:paraId="3BDFE7B7" w14:textId="7262FC06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Общественное питание в районе представлено </w:t>
      </w:r>
      <w:r w:rsidR="00AC534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кафе, расположен</w:t>
      </w:r>
      <w:r w:rsidR="00AC534B">
        <w:rPr>
          <w:rFonts w:ascii="Arial" w:eastAsia="Times New Roman" w:hAnsi="Arial" w:cs="Arial"/>
          <w:sz w:val="24"/>
          <w:szCs w:val="24"/>
          <w:lang w:eastAsia="ru-RU"/>
        </w:rPr>
        <w:t xml:space="preserve">ными </w:t>
      </w:r>
      <w:r w:rsidR="00B17203">
        <w:rPr>
          <w:rFonts w:ascii="Arial" w:eastAsia="Times New Roman" w:hAnsi="Arial" w:cs="Arial"/>
          <w:sz w:val="24"/>
          <w:szCs w:val="24"/>
          <w:lang w:eastAsia="ru-RU"/>
        </w:rPr>
        <w:t xml:space="preserve">вблизи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автотрасс</w:t>
      </w:r>
      <w:r w:rsidR="00B17203">
        <w:rPr>
          <w:rFonts w:ascii="Arial" w:eastAsia="Times New Roman" w:hAnsi="Arial" w:cs="Arial"/>
          <w:sz w:val="24"/>
          <w:szCs w:val="24"/>
          <w:lang w:eastAsia="ru-RU"/>
        </w:rPr>
        <w:t xml:space="preserve">ы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«Байкал».</w:t>
      </w:r>
    </w:p>
    <w:p w14:paraId="1BB27142" w14:textId="4B941EDC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Согласно реестра</w:t>
      </w:r>
      <w:proofErr w:type="gramEnd"/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субъектов малого и среднего предпринимательства Федеральной налоговой службы на 01 января 202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года количество субъектов малого и среднего предпринимательства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в Боготольском муниципальном районе составило 1</w:t>
      </w:r>
      <w:r w:rsidR="00F74850">
        <w:rPr>
          <w:rFonts w:ascii="Arial" w:eastAsia="Times New Roman" w:hAnsi="Arial" w:cs="Arial"/>
          <w:bCs/>
          <w:sz w:val="24"/>
          <w:szCs w:val="24"/>
          <w:lang w:eastAsia="ru-RU"/>
        </w:rPr>
        <w:t>14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ед., в том числе:</w:t>
      </w:r>
    </w:p>
    <w:p w14:paraId="27AFAFB1" w14:textId="590D5F1E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Малые (включая микропредприятия) – 1</w:t>
      </w:r>
      <w:r w:rsidR="00F74850"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19F3F46B" w14:textId="30A42243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индивидуальные предприниматели – 8</w:t>
      </w:r>
      <w:r w:rsidR="00F74850">
        <w:rPr>
          <w:rFonts w:ascii="Arial" w:eastAsia="Times New Roman" w:hAnsi="Arial" w:cs="Arial"/>
          <w:bCs/>
          <w:sz w:val="24"/>
          <w:szCs w:val="24"/>
          <w:lang w:eastAsia="ru-RU"/>
        </w:rPr>
        <w:t>4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3EF45B8D" w14:textId="132148CD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(Ф) Х – 1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F691048" w14:textId="3152DB8B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Численность занятых в сфере малого и среднего предпринимательства составила 2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человека (рост к 20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году на 6,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%). </w:t>
      </w:r>
    </w:p>
    <w:p w14:paraId="3CA26EC0" w14:textId="75E943FB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Оборот организаций малого бизнеса (производство товаров, работ, услуг) субъектов малого и среднего предпринимательства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вырос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по сравнению с 20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415,9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млн.</w:t>
      </w:r>
      <w:r w:rsidR="005261C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руб.) и составил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 443,3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млн.</w:t>
      </w:r>
      <w:r w:rsidR="005261C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руб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664EE2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B3599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End"/>
      <w:r w:rsidR="00B3599B">
        <w:rPr>
          <w:rFonts w:ascii="Arial" w:eastAsia="Times New Roman" w:hAnsi="Arial" w:cs="Arial"/>
          <w:sz w:val="24"/>
          <w:szCs w:val="24"/>
          <w:lang w:eastAsia="ru-RU"/>
        </w:rPr>
        <w:t xml:space="preserve">рост к 2020 году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6,6%).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Поступления налоговых платежей в местный бюджет от субъектов малого и среднего предпринимательства составили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5,9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млн.</w:t>
      </w:r>
      <w:r w:rsidR="005261C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руб. за 202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 (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уменьшение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20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на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 6,4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%).</w:t>
      </w:r>
    </w:p>
    <w:p w14:paraId="57FB190A" w14:textId="4899FE01" w:rsidR="0064316D" w:rsidRPr="0064316D" w:rsidRDefault="0064316D" w:rsidP="005261C5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z w:val="24"/>
          <w:szCs w:val="24"/>
          <w:lang w:eastAsia="ru-RU"/>
        </w:rPr>
        <w:t>Малое предпринимательство Боготольского района</w:t>
      </w:r>
      <w:r w:rsidRPr="0064316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4316D">
        <w:rPr>
          <w:rFonts w:ascii="Arial" w:eastAsia="Times New Roman" w:hAnsi="Arial" w:cs="Arial"/>
          <w:sz w:val="24"/>
          <w:szCs w:val="24"/>
          <w:lang w:eastAsia="ru-RU"/>
        </w:rPr>
        <w:t>обеспечивает более трети занятого населения</w:t>
      </w:r>
      <w:r w:rsidR="005261C5">
        <w:rPr>
          <w:rFonts w:ascii="Arial" w:eastAsia="Times New Roman" w:hAnsi="Arial" w:cs="Arial"/>
          <w:sz w:val="24"/>
          <w:szCs w:val="24"/>
          <w:lang w:eastAsia="ru-RU"/>
        </w:rPr>
        <w:t xml:space="preserve"> района рабочими местами.</w:t>
      </w:r>
    </w:p>
    <w:p w14:paraId="56FC7EE1" w14:textId="77777777" w:rsidR="0064316D" w:rsidRPr="0064316D" w:rsidRDefault="0064316D" w:rsidP="005261C5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>На территории Боготольского района крупных градообразующих предприятий нет. В отдельных сельских поселениях работодателями являются муниципальные учреждения и организации и предприятия малого бизнеса.</w:t>
      </w:r>
    </w:p>
    <w:p w14:paraId="1F213501" w14:textId="2AFD29B4" w:rsidR="0064316D" w:rsidRPr="0064316D" w:rsidRDefault="0064316D" w:rsidP="0064316D">
      <w:pPr>
        <w:widowControl w:val="0"/>
        <w:spacing w:line="240" w:lineRule="auto"/>
        <w:ind w:firstLine="708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В сложившихся условиях основным направлением развития предпринимательства в районе является обеспечение занятости и самозанятости населения путем создания благоприятных условий для устойчивого развития малого и среднего предпринимательства.</w:t>
      </w:r>
    </w:p>
    <w:p w14:paraId="3D17A624" w14:textId="06A39FDF" w:rsidR="002A3AF2" w:rsidRDefault="00966F98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Анализ состояния рынка труда в районе показывает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B10EF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что значение 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уровня безработицы вернул</w:t>
      </w:r>
      <w:r w:rsidR="00CB4AA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ось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 «</w:t>
      </w:r>
      <w:proofErr w:type="spellStart"/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допандемийным</w:t>
      </w:r>
      <w:proofErr w:type="spellEnd"/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» значениям уровня безработицы 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и по состоянию на 01.01.2022 </w:t>
      </w:r>
      <w:r w:rsidR="00CB4AA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года 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составляет 1,5 %</w:t>
      </w:r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14:paraId="612C0690" w14:textId="12F62089" w:rsidR="002A3AF2" w:rsidRPr="002A3AF2" w:rsidRDefault="002A3AF2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целях содействия предпринимательству и улучшению ситуации на</w:t>
      </w:r>
      <w:r w:rsidR="00B10EF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рынке труда Центром занятости </w:t>
      </w: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населения г. Боготола в 2021 году п</w:t>
      </w:r>
      <w:r w:rsidR="00B10EF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редоставлена финансовая помощь </w:t>
      </w: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 государственной регистрации деятельности 8 гражданам района в различных сферах деятельности:</w:t>
      </w:r>
    </w:p>
    <w:p w14:paraId="7104A24B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разведение крупного рогатого скота, свиней, кроликов, овец, птицы;</w:t>
      </w:r>
    </w:p>
    <w:p w14:paraId="59D30B3C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пчеловодство;</w:t>
      </w:r>
    </w:p>
    <w:p w14:paraId="1062DD88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ветеринарные услуги;</w:t>
      </w:r>
    </w:p>
    <w:p w14:paraId="3BD970FD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обработка металлических изделий;</w:t>
      </w:r>
    </w:p>
    <w:p w14:paraId="1FD077CC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ремонт и монтаж электрооборудования;</w:t>
      </w:r>
    </w:p>
    <w:p w14:paraId="1B909771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торговля, оказание парикмахерских услуг и др.</w:t>
      </w:r>
    </w:p>
    <w:p w14:paraId="150E84B9" w14:textId="5509D8EE" w:rsidR="002A3AF2" w:rsidRPr="002A3AF2" w:rsidRDefault="002A3AF2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Государственная помощь по «социальному контракту» по осуществлению предпринимательской инициативы в 2021 году предоставлена Управлением социальной защиты населения  четырем жителям Боготольского района.</w:t>
      </w:r>
    </w:p>
    <w:p w14:paraId="1528A788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Для обеспечения эффективного взаимодействия органов местного самоуправления и субъектов предпринимательской деятельности  в районе функционирует Координационный совет по развитию малого и среднего предпринимательства.</w:t>
      </w:r>
    </w:p>
    <w:p w14:paraId="53AFD649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работы.</w:t>
      </w:r>
    </w:p>
    <w:p w14:paraId="1BBC8C1C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2B57BCA1" w14:textId="75D40AFC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Администрация </w:t>
      </w:r>
      <w:proofErr w:type="spellStart"/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Боготольского</w:t>
      </w:r>
      <w:proofErr w:type="spellEnd"/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района ежегодно участвует в конкурсном отборе муниципальных программ поддержки малого и среднего предпринимательства для предоставления субсидий бюджетам муниципальных образований Красноярского края в целях софинансирования мероприятий по поддержке и развитию малого и среднего предпринимательства.</w:t>
      </w:r>
    </w:p>
    <w:p w14:paraId="6F8F0995" w14:textId="77777777" w:rsidR="00693ADD" w:rsidRPr="00966F98" w:rsidRDefault="00693ADD" w:rsidP="00966F98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14:paraId="06E5A4E6" w14:textId="34C925E2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Общий объем финансирования на поддержку малого и среднего предпринимательства в Боготольском районе за период 201</w:t>
      </w:r>
      <w:r w:rsidR="0064316D">
        <w:rPr>
          <w:rFonts w:ascii="Arial" w:eastAsia="Calibri" w:hAnsi="Arial" w:cs="Arial"/>
          <w:color w:val="000000"/>
          <w:sz w:val="24"/>
          <w:szCs w:val="24"/>
        </w:rPr>
        <w:t>3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-202</w:t>
      </w:r>
      <w:r w:rsidR="0064316D">
        <w:rPr>
          <w:rFonts w:ascii="Arial" w:eastAsia="Calibri" w:hAnsi="Arial" w:cs="Arial"/>
          <w:color w:val="000000"/>
          <w:sz w:val="24"/>
          <w:szCs w:val="24"/>
        </w:rPr>
        <w:t xml:space="preserve">1 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 xml:space="preserve">гг. за счет всех источников финансирования составил </w:t>
      </w:r>
      <w:r w:rsidR="003E76D6">
        <w:rPr>
          <w:rFonts w:ascii="Arial" w:eastAsia="Calibri" w:hAnsi="Arial" w:cs="Arial"/>
          <w:color w:val="000000"/>
          <w:sz w:val="24"/>
          <w:szCs w:val="24"/>
        </w:rPr>
        <w:t>4</w:t>
      </w:r>
      <w:r w:rsidR="009B5F14">
        <w:rPr>
          <w:rFonts w:ascii="Arial" w:eastAsia="Calibri" w:hAnsi="Arial" w:cs="Arial"/>
          <w:color w:val="000000"/>
          <w:sz w:val="24"/>
          <w:szCs w:val="24"/>
        </w:rPr>
        <w:t>1 208</w:t>
      </w:r>
      <w:r w:rsidR="003E76D6">
        <w:rPr>
          <w:rFonts w:ascii="Arial" w:eastAsia="Calibri" w:hAnsi="Arial" w:cs="Arial"/>
          <w:color w:val="000000"/>
          <w:sz w:val="24"/>
          <w:szCs w:val="24"/>
        </w:rPr>
        <w:t>,</w:t>
      </w:r>
      <w:r w:rsidR="009B5F14">
        <w:rPr>
          <w:rFonts w:ascii="Arial" w:eastAsia="Calibri" w:hAnsi="Arial" w:cs="Arial"/>
          <w:color w:val="000000"/>
          <w:sz w:val="24"/>
          <w:szCs w:val="24"/>
        </w:rPr>
        <w:t>96</w:t>
      </w:r>
      <w:r w:rsidR="00B42DDB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тыс. руб.</w:t>
      </w:r>
    </w:p>
    <w:p w14:paraId="32F3C4A7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851"/>
        <w:gridCol w:w="850"/>
        <w:gridCol w:w="851"/>
        <w:gridCol w:w="850"/>
        <w:gridCol w:w="850"/>
        <w:gridCol w:w="850"/>
        <w:gridCol w:w="852"/>
        <w:gridCol w:w="992"/>
        <w:gridCol w:w="850"/>
      </w:tblGrid>
      <w:tr w:rsidR="0064316D" w:rsidRPr="00966F98" w14:paraId="7E39E252" w14:textId="538EE5EE" w:rsidTr="003E76D6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4CCBFDE1" w14:textId="77777777" w:rsidR="0064316D" w:rsidRPr="003E76D6" w:rsidRDefault="0064316D" w:rsidP="006431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21B5F8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2013 год</w:t>
            </w:r>
          </w:p>
        </w:tc>
        <w:tc>
          <w:tcPr>
            <w:tcW w:w="851" w:type="dxa"/>
          </w:tcPr>
          <w:p w14:paraId="614E94E7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0" w:type="dxa"/>
          </w:tcPr>
          <w:p w14:paraId="1EB34965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51" w:type="dxa"/>
          </w:tcPr>
          <w:p w14:paraId="5F137B9C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0" w:type="dxa"/>
            <w:vAlign w:val="center"/>
          </w:tcPr>
          <w:p w14:paraId="0979FA4C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850" w:type="dxa"/>
            <w:vAlign w:val="center"/>
          </w:tcPr>
          <w:p w14:paraId="2783FB4B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850" w:type="dxa"/>
            <w:vAlign w:val="center"/>
          </w:tcPr>
          <w:p w14:paraId="0D4C433E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2019 год </w:t>
            </w:r>
          </w:p>
        </w:tc>
        <w:tc>
          <w:tcPr>
            <w:tcW w:w="852" w:type="dxa"/>
          </w:tcPr>
          <w:p w14:paraId="41BC5094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92" w:type="dxa"/>
          </w:tcPr>
          <w:p w14:paraId="706C1A4D" w14:textId="2F59A1DF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0" w:type="dxa"/>
          </w:tcPr>
          <w:p w14:paraId="2C17C5C9" w14:textId="46689B8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64316D" w:rsidRPr="00966F98" w14:paraId="62D49B4B" w14:textId="17AAD8B6" w:rsidTr="003E76D6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0DAC68CA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  <w:shd w:val="clear" w:color="auto" w:fill="auto"/>
          </w:tcPr>
          <w:p w14:paraId="7A20EE2C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412,3</w:t>
            </w:r>
          </w:p>
        </w:tc>
        <w:tc>
          <w:tcPr>
            <w:tcW w:w="851" w:type="dxa"/>
          </w:tcPr>
          <w:p w14:paraId="5C5E166D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526,5</w:t>
            </w:r>
          </w:p>
        </w:tc>
        <w:tc>
          <w:tcPr>
            <w:tcW w:w="850" w:type="dxa"/>
          </w:tcPr>
          <w:p w14:paraId="208F4AF6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570,5</w:t>
            </w:r>
          </w:p>
        </w:tc>
        <w:tc>
          <w:tcPr>
            <w:tcW w:w="851" w:type="dxa"/>
          </w:tcPr>
          <w:p w14:paraId="343B8068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495,8</w:t>
            </w:r>
          </w:p>
        </w:tc>
        <w:tc>
          <w:tcPr>
            <w:tcW w:w="850" w:type="dxa"/>
          </w:tcPr>
          <w:p w14:paraId="69B9E2BB" w14:textId="087E8E16" w:rsidR="0064316D" w:rsidRPr="003E76D6" w:rsidRDefault="00CA5DD8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437,20</w:t>
            </w:r>
          </w:p>
        </w:tc>
        <w:tc>
          <w:tcPr>
            <w:tcW w:w="850" w:type="dxa"/>
          </w:tcPr>
          <w:p w14:paraId="1B3C0EAE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136,7</w:t>
            </w:r>
          </w:p>
        </w:tc>
        <w:tc>
          <w:tcPr>
            <w:tcW w:w="850" w:type="dxa"/>
          </w:tcPr>
          <w:p w14:paraId="6A0BEE84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196,3</w:t>
            </w:r>
          </w:p>
        </w:tc>
        <w:tc>
          <w:tcPr>
            <w:tcW w:w="852" w:type="dxa"/>
          </w:tcPr>
          <w:p w14:paraId="66CA3ED4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238,8</w:t>
            </w:r>
          </w:p>
        </w:tc>
        <w:tc>
          <w:tcPr>
            <w:tcW w:w="992" w:type="dxa"/>
          </w:tcPr>
          <w:p w14:paraId="77D93509" w14:textId="6D45F825" w:rsidR="0064316D" w:rsidRPr="003E76D6" w:rsidRDefault="00B42DDB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371,14</w:t>
            </w:r>
          </w:p>
        </w:tc>
        <w:tc>
          <w:tcPr>
            <w:tcW w:w="850" w:type="dxa"/>
          </w:tcPr>
          <w:p w14:paraId="10486EC0" w14:textId="59335E65" w:rsidR="0064316D" w:rsidRPr="003E76D6" w:rsidRDefault="003E76D6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3124,14</w:t>
            </w:r>
          </w:p>
        </w:tc>
      </w:tr>
      <w:tr w:rsidR="0064316D" w:rsidRPr="00966F98" w14:paraId="3F659499" w14:textId="32009006" w:rsidTr="003E76D6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1156845C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850" w:type="dxa"/>
            <w:shd w:val="clear" w:color="auto" w:fill="auto"/>
          </w:tcPr>
          <w:p w14:paraId="5B920DF9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2899,0</w:t>
            </w:r>
          </w:p>
        </w:tc>
        <w:tc>
          <w:tcPr>
            <w:tcW w:w="851" w:type="dxa"/>
          </w:tcPr>
          <w:p w14:paraId="0D2EFBF3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2042,1</w:t>
            </w:r>
          </w:p>
        </w:tc>
        <w:tc>
          <w:tcPr>
            <w:tcW w:w="850" w:type="dxa"/>
          </w:tcPr>
          <w:p w14:paraId="5E8461BB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2115,0</w:t>
            </w:r>
          </w:p>
        </w:tc>
        <w:tc>
          <w:tcPr>
            <w:tcW w:w="851" w:type="dxa"/>
          </w:tcPr>
          <w:p w14:paraId="17A63594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2870,0</w:t>
            </w:r>
          </w:p>
        </w:tc>
        <w:tc>
          <w:tcPr>
            <w:tcW w:w="850" w:type="dxa"/>
          </w:tcPr>
          <w:p w14:paraId="5E621ECB" w14:textId="26C0A3EC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  <w:r w:rsidR="00CA5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850" w:type="dxa"/>
          </w:tcPr>
          <w:p w14:paraId="75443C24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55C42E95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4400,0</w:t>
            </w:r>
          </w:p>
        </w:tc>
        <w:tc>
          <w:tcPr>
            <w:tcW w:w="852" w:type="dxa"/>
          </w:tcPr>
          <w:p w14:paraId="623BED8F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890,0</w:t>
            </w:r>
          </w:p>
        </w:tc>
        <w:tc>
          <w:tcPr>
            <w:tcW w:w="992" w:type="dxa"/>
          </w:tcPr>
          <w:p w14:paraId="30156237" w14:textId="203D8BB6" w:rsidR="0064316D" w:rsidRPr="003E76D6" w:rsidRDefault="00B42DDB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10526,00</w:t>
            </w:r>
          </w:p>
        </w:tc>
        <w:tc>
          <w:tcPr>
            <w:tcW w:w="850" w:type="dxa"/>
          </w:tcPr>
          <w:p w14:paraId="5AA20501" w14:textId="76841279" w:rsidR="0064316D" w:rsidRPr="003E76D6" w:rsidRDefault="003E76D6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27868,9</w:t>
            </w:r>
          </w:p>
        </w:tc>
      </w:tr>
      <w:tr w:rsidR="0064316D" w:rsidRPr="00966F98" w14:paraId="58EEB5FD" w14:textId="5ED60A63" w:rsidTr="003E76D6">
        <w:trPr>
          <w:trHeight w:val="315"/>
        </w:trPr>
        <w:tc>
          <w:tcPr>
            <w:tcW w:w="1135" w:type="dxa"/>
            <w:shd w:val="clear" w:color="auto" w:fill="auto"/>
            <w:vAlign w:val="center"/>
          </w:tcPr>
          <w:p w14:paraId="37028966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0" w:type="dxa"/>
            <w:shd w:val="clear" w:color="auto" w:fill="auto"/>
          </w:tcPr>
          <w:p w14:paraId="67E9959F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14:paraId="071DDF63" w14:textId="5D116329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  <w:r w:rsidR="00CA5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501,00</w:t>
            </w:r>
          </w:p>
        </w:tc>
        <w:tc>
          <w:tcPr>
            <w:tcW w:w="850" w:type="dxa"/>
          </w:tcPr>
          <w:p w14:paraId="200F9EA7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4180,6</w:t>
            </w:r>
          </w:p>
        </w:tc>
        <w:tc>
          <w:tcPr>
            <w:tcW w:w="851" w:type="dxa"/>
          </w:tcPr>
          <w:p w14:paraId="12461D4D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26DEC208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4AC66314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37D3DC9E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</w:tcPr>
          <w:p w14:paraId="55C377E2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</w:tcPr>
          <w:p w14:paraId="46DAF4D0" w14:textId="0CACA1A2" w:rsidR="0064316D" w:rsidRPr="003E76D6" w:rsidRDefault="00B42DDB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5459521A" w14:textId="6B24F915" w:rsidR="0064316D" w:rsidRPr="003E76D6" w:rsidRDefault="003E76D6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9661,00</w:t>
            </w:r>
          </w:p>
        </w:tc>
      </w:tr>
      <w:tr w:rsidR="0064316D" w:rsidRPr="00966F98" w14:paraId="35AB3F47" w14:textId="192F7CA4" w:rsidTr="003E76D6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58C8905D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14:paraId="2528A4AE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3311,3</w:t>
            </w:r>
          </w:p>
        </w:tc>
        <w:tc>
          <w:tcPr>
            <w:tcW w:w="851" w:type="dxa"/>
          </w:tcPr>
          <w:p w14:paraId="234262C8" w14:textId="67DBD36D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80</w:t>
            </w:r>
            <w:r w:rsidR="00CA5DD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9,</w:t>
            </w:r>
            <w:r w:rsidR="00CA5DD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50" w:type="dxa"/>
          </w:tcPr>
          <w:p w14:paraId="44D455A4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6866,1</w:t>
            </w:r>
          </w:p>
        </w:tc>
        <w:tc>
          <w:tcPr>
            <w:tcW w:w="851" w:type="dxa"/>
          </w:tcPr>
          <w:p w14:paraId="20E65D41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3365,8</w:t>
            </w:r>
          </w:p>
        </w:tc>
        <w:tc>
          <w:tcPr>
            <w:tcW w:w="850" w:type="dxa"/>
          </w:tcPr>
          <w:p w14:paraId="409456F0" w14:textId="3EF99C44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CA5DD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 837,20</w:t>
            </w:r>
          </w:p>
        </w:tc>
        <w:tc>
          <w:tcPr>
            <w:tcW w:w="850" w:type="dxa"/>
          </w:tcPr>
          <w:p w14:paraId="15D8043D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136,7</w:t>
            </w:r>
          </w:p>
        </w:tc>
        <w:tc>
          <w:tcPr>
            <w:tcW w:w="850" w:type="dxa"/>
          </w:tcPr>
          <w:p w14:paraId="1B2763D7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4596,3</w:t>
            </w:r>
          </w:p>
        </w:tc>
        <w:tc>
          <w:tcPr>
            <w:tcW w:w="852" w:type="dxa"/>
          </w:tcPr>
          <w:p w14:paraId="512DF41D" w14:textId="77777777" w:rsidR="0064316D" w:rsidRPr="003E76D6" w:rsidRDefault="0064316D" w:rsidP="0064316D">
            <w:pPr>
              <w:spacing w:line="240" w:lineRule="auto"/>
              <w:ind w:left="-107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1128,8</w:t>
            </w:r>
          </w:p>
        </w:tc>
        <w:tc>
          <w:tcPr>
            <w:tcW w:w="992" w:type="dxa"/>
          </w:tcPr>
          <w:p w14:paraId="6AFAE189" w14:textId="1130829D" w:rsidR="0064316D" w:rsidRPr="003E76D6" w:rsidRDefault="00B42DDB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10897,14</w:t>
            </w:r>
          </w:p>
        </w:tc>
        <w:tc>
          <w:tcPr>
            <w:tcW w:w="850" w:type="dxa"/>
          </w:tcPr>
          <w:p w14:paraId="4DCD627D" w14:textId="1619DABB" w:rsidR="0064316D" w:rsidRPr="003E76D6" w:rsidRDefault="009B5F14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41208,96</w:t>
            </w:r>
          </w:p>
        </w:tc>
      </w:tr>
    </w:tbl>
    <w:p w14:paraId="05A76009" w14:textId="77777777" w:rsidR="00966F98" w:rsidRPr="00966F98" w:rsidRDefault="00966F98" w:rsidP="00966F98">
      <w:pPr>
        <w:spacing w:before="100" w:before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11BF990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С 2009 года Администрация Боготольского района участвует в конкурсном отборе муниципальных программ поддержки малого и среднего предпринимательства для предоставления субсидий бюджетам муниципальных образований Красноярского края в целях софинансирования мероприятий по поддержке и развитию малого и среднего предпринимательства.</w:t>
      </w:r>
    </w:p>
    <w:p w14:paraId="2941B6F2" w14:textId="5FA4BA31" w:rsidR="00966F98" w:rsidRPr="00FD1FC5" w:rsidRDefault="00966F98" w:rsidP="00FD1FC5">
      <w:pPr>
        <w:spacing w:before="270" w:after="30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Основные показатели развития малого и среднего предпринимательства в Богото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>льском районе за 20</w:t>
      </w:r>
      <w:r w:rsidR="003E76D6">
        <w:rPr>
          <w:rFonts w:ascii="Arial" w:eastAsia="Times New Roman" w:hAnsi="Arial" w:cs="Arial"/>
          <w:bCs/>
          <w:sz w:val="24"/>
          <w:szCs w:val="24"/>
          <w:lang w:eastAsia="ru-RU"/>
        </w:rPr>
        <w:t>20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>-202</w:t>
      </w:r>
      <w:r w:rsidR="003E76D6">
        <w:rPr>
          <w:rFonts w:ascii="Arial" w:eastAsia="Times New Roman" w:hAnsi="Arial" w:cs="Arial"/>
          <w:bCs/>
          <w:sz w:val="24"/>
          <w:szCs w:val="24"/>
          <w:lang w:eastAsia="ru-RU"/>
        </w:rPr>
        <w:t>1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годы:</w:t>
      </w:r>
    </w:p>
    <w:p w14:paraId="59142D24" w14:textId="77777777" w:rsidR="00966F98" w:rsidRP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3497"/>
        <w:gridCol w:w="1423"/>
        <w:gridCol w:w="1168"/>
        <w:gridCol w:w="1284"/>
        <w:gridCol w:w="1563"/>
      </w:tblGrid>
      <w:tr w:rsidR="00966F98" w:rsidRPr="00966F98" w14:paraId="12BC3287" w14:textId="77777777" w:rsidTr="001A6724">
        <w:trPr>
          <w:trHeight w:val="434"/>
        </w:trPr>
        <w:tc>
          <w:tcPr>
            <w:tcW w:w="572" w:type="dxa"/>
          </w:tcPr>
          <w:p w14:paraId="7614B181" w14:textId="77777777" w:rsidR="00966F98" w:rsidRPr="00966F98" w:rsidRDefault="00966F98" w:rsidP="00966F9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№ п/п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7" w:type="dxa"/>
          </w:tcPr>
          <w:p w14:paraId="4A6D0522" w14:textId="56577896" w:rsidR="00966F98" w:rsidRPr="00966F98" w:rsidRDefault="00966F98" w:rsidP="00B10EFC">
            <w:pPr>
              <w:widowControl w:val="0"/>
              <w:spacing w:after="0" w:line="240" w:lineRule="auto"/>
              <w:ind w:left="16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23" w:type="dxa"/>
          </w:tcPr>
          <w:p w14:paraId="40E62AF3" w14:textId="62B64E4B" w:rsidR="00966F98" w:rsidRPr="00966F98" w:rsidRDefault="00966F98" w:rsidP="00B10EF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68" w:type="dxa"/>
          </w:tcPr>
          <w:p w14:paraId="590A7A34" w14:textId="0C491E3C" w:rsidR="00966F98" w:rsidRPr="00966F98" w:rsidRDefault="00966F98" w:rsidP="00966F98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="007C5DF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84" w:type="dxa"/>
          </w:tcPr>
          <w:p w14:paraId="2CC23BD1" w14:textId="06E6910E" w:rsidR="00966F98" w:rsidRPr="00966F98" w:rsidRDefault="00966F98" w:rsidP="00B10EF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</w:t>
            </w:r>
            <w:r w:rsidR="007C5DF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3" w:type="dxa"/>
          </w:tcPr>
          <w:p w14:paraId="327D79F3" w14:textId="42B0E32E" w:rsidR="00966F98" w:rsidRPr="00966F98" w:rsidRDefault="00966F98" w:rsidP="00966F98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Отношение 202</w:t>
            </w:r>
            <w:r w:rsidR="00085EA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 к 20</w:t>
            </w:r>
            <w:r w:rsidR="00085EA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г.(%)</w:t>
            </w:r>
          </w:p>
        </w:tc>
      </w:tr>
      <w:tr w:rsidR="00364170" w:rsidRPr="00966F98" w14:paraId="089DADB6" w14:textId="77777777" w:rsidTr="001A6724">
        <w:trPr>
          <w:trHeight w:val="371"/>
        </w:trPr>
        <w:tc>
          <w:tcPr>
            <w:tcW w:w="572" w:type="dxa"/>
          </w:tcPr>
          <w:p w14:paraId="58EB10F3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7" w:type="dxa"/>
          </w:tcPr>
          <w:p w14:paraId="4CF6250D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реализацию программы всего</w:t>
            </w:r>
          </w:p>
        </w:tc>
        <w:tc>
          <w:tcPr>
            <w:tcW w:w="1423" w:type="dxa"/>
          </w:tcPr>
          <w:p w14:paraId="19F8375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68" w:type="dxa"/>
          </w:tcPr>
          <w:p w14:paraId="626FF9B7" w14:textId="292E89D6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1128,8</w:t>
            </w:r>
          </w:p>
        </w:tc>
        <w:tc>
          <w:tcPr>
            <w:tcW w:w="1284" w:type="dxa"/>
          </w:tcPr>
          <w:p w14:paraId="7CCBDE02" w14:textId="3B6937C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10 897,14</w:t>
            </w:r>
          </w:p>
        </w:tc>
        <w:tc>
          <w:tcPr>
            <w:tcW w:w="1563" w:type="dxa"/>
          </w:tcPr>
          <w:p w14:paraId="3410EE96" w14:textId="05D697D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в 9,6 раза </w:t>
            </w:r>
          </w:p>
        </w:tc>
      </w:tr>
      <w:tr w:rsidR="00364170" w:rsidRPr="00966F98" w14:paraId="066DF8C2" w14:textId="77777777" w:rsidTr="001A6724">
        <w:trPr>
          <w:trHeight w:val="394"/>
        </w:trPr>
        <w:tc>
          <w:tcPr>
            <w:tcW w:w="572" w:type="dxa"/>
          </w:tcPr>
          <w:p w14:paraId="241DE1F5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7" w:type="dxa"/>
          </w:tcPr>
          <w:p w14:paraId="29722861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 на 10000 человек населения</w:t>
            </w:r>
          </w:p>
        </w:tc>
        <w:tc>
          <w:tcPr>
            <w:tcW w:w="1423" w:type="dxa"/>
          </w:tcPr>
          <w:p w14:paraId="1B83E9CE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2EAD5223" w14:textId="796A9E38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84" w:type="dxa"/>
          </w:tcPr>
          <w:p w14:paraId="4A34DB6F" w14:textId="631635C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63" w:type="dxa"/>
          </w:tcPr>
          <w:p w14:paraId="68D31F8B" w14:textId="05462603" w:rsidR="00364170" w:rsidRPr="00966F98" w:rsidRDefault="007C5DF1" w:rsidP="007C5DF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6,6%</w:t>
            </w:r>
          </w:p>
        </w:tc>
      </w:tr>
      <w:tr w:rsidR="00364170" w:rsidRPr="00966F98" w14:paraId="49CAB320" w14:textId="77777777" w:rsidTr="001A6724">
        <w:trPr>
          <w:trHeight w:val="366"/>
        </w:trPr>
        <w:tc>
          <w:tcPr>
            <w:tcW w:w="572" w:type="dxa"/>
          </w:tcPr>
          <w:p w14:paraId="43ECD51C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7" w:type="dxa"/>
          </w:tcPr>
          <w:p w14:paraId="6FB87A92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новых рабочих мест</w:t>
            </w:r>
          </w:p>
        </w:tc>
        <w:tc>
          <w:tcPr>
            <w:tcW w:w="1423" w:type="dxa"/>
          </w:tcPr>
          <w:p w14:paraId="1343265B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12233984" w14:textId="0A44D57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</w:tcPr>
          <w:p w14:paraId="6C62493A" w14:textId="462A3299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3" w:type="dxa"/>
          </w:tcPr>
          <w:p w14:paraId="11A032D4" w14:textId="49FDE894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в 9 раз </w:t>
            </w:r>
          </w:p>
        </w:tc>
      </w:tr>
      <w:tr w:rsidR="00364170" w:rsidRPr="00966F98" w14:paraId="6D887F99" w14:textId="77777777" w:rsidTr="001A6724">
        <w:trPr>
          <w:trHeight w:val="366"/>
        </w:trPr>
        <w:tc>
          <w:tcPr>
            <w:tcW w:w="572" w:type="dxa"/>
          </w:tcPr>
          <w:p w14:paraId="0046B0BD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97" w:type="dxa"/>
          </w:tcPr>
          <w:p w14:paraId="32F6FB88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СМП, </w:t>
            </w:r>
            <w:proofErr w:type="gramStart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получивших</w:t>
            </w:r>
            <w:proofErr w:type="gramEnd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финансовую поддержку</w:t>
            </w:r>
          </w:p>
        </w:tc>
        <w:tc>
          <w:tcPr>
            <w:tcW w:w="1423" w:type="dxa"/>
          </w:tcPr>
          <w:p w14:paraId="481C6514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045E7BDF" w14:textId="0DBEDBBA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</w:tcPr>
          <w:p w14:paraId="37C2D80E" w14:textId="5B89AD2D" w:rsidR="00364170" w:rsidRPr="00966F98" w:rsidRDefault="007C5DF1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3" w:type="dxa"/>
          </w:tcPr>
          <w:p w14:paraId="48E753D9" w14:textId="358CEE0A" w:rsidR="00364170" w:rsidRPr="00966F98" w:rsidRDefault="007C5DF1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 в 7 раз</w:t>
            </w:r>
          </w:p>
        </w:tc>
      </w:tr>
      <w:tr w:rsidR="00364170" w:rsidRPr="00966F98" w14:paraId="61D98464" w14:textId="77777777" w:rsidTr="001A6724">
        <w:trPr>
          <w:trHeight w:val="366"/>
        </w:trPr>
        <w:tc>
          <w:tcPr>
            <w:tcW w:w="572" w:type="dxa"/>
          </w:tcPr>
          <w:p w14:paraId="289413A2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7" w:type="dxa"/>
          </w:tcPr>
          <w:p w14:paraId="53C1FBDA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бизнеса (юридических лиц)</w:t>
            </w:r>
          </w:p>
        </w:tc>
        <w:tc>
          <w:tcPr>
            <w:tcW w:w="1423" w:type="dxa"/>
          </w:tcPr>
          <w:p w14:paraId="53E7B768" w14:textId="3B2FD7E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млн.руб</w:t>
            </w:r>
            <w:proofErr w:type="spellEnd"/>
            <w:r w:rsidR="007C5D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B73E91E" w14:textId="6E0034B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415,9</w:t>
            </w:r>
          </w:p>
        </w:tc>
        <w:tc>
          <w:tcPr>
            <w:tcW w:w="1284" w:type="dxa"/>
          </w:tcPr>
          <w:p w14:paraId="28C32A06" w14:textId="645D9C88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443,3</w:t>
            </w:r>
          </w:p>
        </w:tc>
        <w:tc>
          <w:tcPr>
            <w:tcW w:w="1563" w:type="dxa"/>
          </w:tcPr>
          <w:p w14:paraId="622FE10C" w14:textId="577E7DCD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6,6 </w:t>
            </w:r>
          </w:p>
        </w:tc>
      </w:tr>
      <w:tr w:rsidR="00364170" w:rsidRPr="00966F98" w14:paraId="1095049F" w14:textId="77777777" w:rsidTr="001A6724">
        <w:trPr>
          <w:trHeight w:val="366"/>
        </w:trPr>
        <w:tc>
          <w:tcPr>
            <w:tcW w:w="572" w:type="dxa"/>
          </w:tcPr>
          <w:p w14:paraId="70B8D3E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97" w:type="dxa"/>
          </w:tcPr>
          <w:p w14:paraId="7DA6547A" w14:textId="77777777" w:rsidR="00364170" w:rsidRPr="00966F98" w:rsidRDefault="00364170" w:rsidP="003641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занятых в сфере малого и среднего предпринимательства в общей численности занятых в экономике района</w:t>
            </w:r>
          </w:p>
        </w:tc>
        <w:tc>
          <w:tcPr>
            <w:tcW w:w="1423" w:type="dxa"/>
          </w:tcPr>
          <w:p w14:paraId="7103CD6B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68" w:type="dxa"/>
          </w:tcPr>
          <w:p w14:paraId="39EC80E0" w14:textId="3B34F979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21,59</w:t>
            </w:r>
          </w:p>
        </w:tc>
        <w:tc>
          <w:tcPr>
            <w:tcW w:w="1284" w:type="dxa"/>
          </w:tcPr>
          <w:p w14:paraId="4118E6B8" w14:textId="72D2A8F7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22,33</w:t>
            </w:r>
          </w:p>
        </w:tc>
        <w:tc>
          <w:tcPr>
            <w:tcW w:w="1563" w:type="dxa"/>
          </w:tcPr>
          <w:p w14:paraId="7357F669" w14:textId="5A94101A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103,4</w:t>
            </w:r>
          </w:p>
        </w:tc>
      </w:tr>
      <w:tr w:rsidR="00364170" w:rsidRPr="00966F98" w14:paraId="1A228A09" w14:textId="77777777" w:rsidTr="001A6724">
        <w:trPr>
          <w:trHeight w:val="366"/>
        </w:trPr>
        <w:tc>
          <w:tcPr>
            <w:tcW w:w="572" w:type="dxa"/>
          </w:tcPr>
          <w:p w14:paraId="3FDEFF95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497" w:type="dxa"/>
          </w:tcPr>
          <w:p w14:paraId="68FFDD54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малых и средних предприятий на 1000 человек населения района</w:t>
            </w:r>
          </w:p>
        </w:tc>
        <w:tc>
          <w:tcPr>
            <w:tcW w:w="1423" w:type="dxa"/>
          </w:tcPr>
          <w:p w14:paraId="3ADAD66D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7860F78D" w14:textId="7A5367CD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284" w:type="dxa"/>
          </w:tcPr>
          <w:p w14:paraId="3B05C1E7" w14:textId="1376A7D9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63" w:type="dxa"/>
          </w:tcPr>
          <w:p w14:paraId="66EC8120" w14:textId="74B9FCAA" w:rsidR="001A6724" w:rsidRPr="00966F98" w:rsidRDefault="001A6724" w:rsidP="00B10EF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105,3</w:t>
            </w:r>
          </w:p>
        </w:tc>
      </w:tr>
      <w:tr w:rsidR="00364170" w:rsidRPr="00966F98" w14:paraId="74CC1CAB" w14:textId="77777777" w:rsidTr="001A6724">
        <w:trPr>
          <w:trHeight w:val="366"/>
        </w:trPr>
        <w:tc>
          <w:tcPr>
            <w:tcW w:w="572" w:type="dxa"/>
          </w:tcPr>
          <w:p w14:paraId="3A1633D7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97" w:type="dxa"/>
          </w:tcPr>
          <w:p w14:paraId="00CF9E45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предпринимательства на одного жителя района</w:t>
            </w:r>
          </w:p>
        </w:tc>
        <w:tc>
          <w:tcPr>
            <w:tcW w:w="1423" w:type="dxa"/>
          </w:tcPr>
          <w:p w14:paraId="37F7646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68" w:type="dxa"/>
          </w:tcPr>
          <w:p w14:paraId="28D3AB1F" w14:textId="6CC2234C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45,29</w:t>
            </w:r>
          </w:p>
        </w:tc>
        <w:tc>
          <w:tcPr>
            <w:tcW w:w="1284" w:type="dxa"/>
          </w:tcPr>
          <w:p w14:paraId="5B589230" w14:textId="6A26BC9C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49,84</w:t>
            </w:r>
          </w:p>
        </w:tc>
        <w:tc>
          <w:tcPr>
            <w:tcW w:w="1563" w:type="dxa"/>
          </w:tcPr>
          <w:p w14:paraId="6FED11AD" w14:textId="73182006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</w:tr>
      <w:tr w:rsidR="00364170" w:rsidRPr="00966F98" w14:paraId="7CCEA529" w14:textId="77777777" w:rsidTr="001A6724">
        <w:trPr>
          <w:trHeight w:val="366"/>
        </w:trPr>
        <w:tc>
          <w:tcPr>
            <w:tcW w:w="572" w:type="dxa"/>
          </w:tcPr>
          <w:p w14:paraId="5574D204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97" w:type="dxa"/>
          </w:tcPr>
          <w:p w14:paraId="7DA9D411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423" w:type="dxa"/>
          </w:tcPr>
          <w:p w14:paraId="7739909A" w14:textId="682A13B1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66D4AAB" w14:textId="6ED11650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17017,5</w:t>
            </w:r>
          </w:p>
        </w:tc>
        <w:tc>
          <w:tcPr>
            <w:tcW w:w="1284" w:type="dxa"/>
          </w:tcPr>
          <w:p w14:paraId="59D68385" w14:textId="1001ACA8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23706,91</w:t>
            </w:r>
          </w:p>
        </w:tc>
        <w:tc>
          <w:tcPr>
            <w:tcW w:w="1563" w:type="dxa"/>
          </w:tcPr>
          <w:p w14:paraId="158079D5" w14:textId="11ADCD5E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139,3</w:t>
            </w:r>
          </w:p>
        </w:tc>
      </w:tr>
      <w:tr w:rsidR="00364170" w:rsidRPr="00966F98" w14:paraId="5A93EF41" w14:textId="77777777" w:rsidTr="001A6724">
        <w:trPr>
          <w:trHeight w:val="366"/>
        </w:trPr>
        <w:tc>
          <w:tcPr>
            <w:tcW w:w="572" w:type="dxa"/>
          </w:tcPr>
          <w:p w14:paraId="1EA30C5C" w14:textId="22B0A2A5" w:rsidR="00364170" w:rsidRPr="00966F98" w:rsidRDefault="00364170" w:rsidP="001A6724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7" w:type="dxa"/>
          </w:tcPr>
          <w:p w14:paraId="701DDFA3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налоговых поступлений от субъектов малого и среднего предпринимательства в консолидированный бюджет Боготольского района</w:t>
            </w:r>
          </w:p>
        </w:tc>
        <w:tc>
          <w:tcPr>
            <w:tcW w:w="1423" w:type="dxa"/>
          </w:tcPr>
          <w:p w14:paraId="45197596" w14:textId="3142511B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CC0E19E" w14:textId="6651F711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84" w:type="dxa"/>
          </w:tcPr>
          <w:p w14:paraId="0E9C5A58" w14:textId="183717F6" w:rsidR="00364170" w:rsidRPr="00966F98" w:rsidRDefault="00085EA5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563" w:type="dxa"/>
          </w:tcPr>
          <w:p w14:paraId="1F42A3D5" w14:textId="2A379115" w:rsidR="00364170" w:rsidRPr="00966F98" w:rsidRDefault="00085EA5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6,4 %</w:t>
            </w:r>
          </w:p>
        </w:tc>
      </w:tr>
    </w:tbl>
    <w:p w14:paraId="784E7863" w14:textId="77777777" w:rsidR="00966F98" w:rsidRP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6D5DC1" w14:textId="3C5BB39C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Привлечение инвестиций продолжает оставаться необходимым условием роста экономики, решения социальных задач Боготольского района. В последние годы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объем инвестиций в основной капитал в пределах 90% приходятся на отрасль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Транспорт (ОАО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Транссибнефть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-НПС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Каштан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) на обслуживание и модернизацию линии нефтепровода, проходящего по территории Боготольского района. Этот источник инвестиций для экономики и развития района положительного эффекта не имеет, это статистический показатель. </w:t>
      </w:r>
    </w:p>
    <w:p w14:paraId="14D5E251" w14:textId="77777777" w:rsidR="001A6724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Остальная часть приходится на отрасли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Производство и распределение электроэнергии, газа и воды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и сельское хозяйство.</w:t>
      </w:r>
    </w:p>
    <w:p w14:paraId="7FB2B59D" w14:textId="23AB08C7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 202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году объем инвестиций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 xml:space="preserve"> в основной капитал за счет  всех источников  финансирования по полному кругу хозяйствующих субъектов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предприятий малого бизнеса составил 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>262,9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млн.</w:t>
      </w:r>
      <w:r w:rsidR="00B10EFC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руб.</w:t>
      </w:r>
    </w:p>
    <w:p w14:paraId="05EE35A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1E8D3DF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Одна из задач заключается в создании необходимых и благоприятных условий для интенсификации экономического роста, повышения качества жизни населения. Достижение поставленной задачи возможно путем привлечения инвестиций в реальный сектор экономики. Повышение инвестиционной привлекательности способствует дополнительному притоку капитала, экономическому подъёму. Инвестор, выбирая район для вложения своих средств, руководствуется определенными характеристиками: инвестиционным потенциалом и уровнем инвестиционного риска, взаимосвязь которых и определяет инвестиционную привлекательность района.</w:t>
      </w:r>
    </w:p>
    <w:p w14:paraId="2B8F98C2" w14:textId="54E52560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</w:t>
      </w:r>
      <w:r w:rsidR="00B10EFC">
        <w:rPr>
          <w:rFonts w:ascii="Arial" w:eastAsia="Calibri" w:hAnsi="Arial" w:cs="Arial"/>
          <w:sz w:val="24"/>
          <w:szCs w:val="24"/>
        </w:rPr>
        <w:t>й информационной работы.</w:t>
      </w:r>
    </w:p>
    <w:p w14:paraId="3EE40466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lastRenderedPageBreak/>
        <w:t>Для привлечения инвестиций в экономику района важны мероприятия, повышающие уровень предсказуемости, открытости, определенности ситуации, что снизит уровень риска для инвесторов.</w:t>
      </w:r>
    </w:p>
    <w:p w14:paraId="4C898031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В 2021 году в Федеральный закон от 24.07.2007 № 209-ФЗ «О развитии малого и среднего предпринимательства» внесены изменения, предоставляющие право физическим лицам, не являющимися индивидуальными предпринимателями и применяющими специальный налоговый режим «Налог на профессиональный доход» («самозанятым») претендовать на получение поддержки на равных условиях с субъектами СМСП.</w:t>
      </w:r>
    </w:p>
    <w:p w14:paraId="5207A80C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В целях совершенствования системы муниципальной поддержки малого и среднего предпринимательства в Боготольском районе, в нормативно-правовые акты, регулирующие вопросы оказания муниципальной поддержки, внесены соответствующие изменения, предоставляющие «самозанятым» гражданам новые возможности по развитию деятельности.</w:t>
      </w:r>
    </w:p>
    <w:p w14:paraId="0AC6C2CF" w14:textId="2F31D5C5" w:rsidR="00966F98" w:rsidRDefault="00B10EFC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С </w:t>
      </w:r>
      <w:r w:rsidR="0084443E" w:rsidRPr="00121FAD">
        <w:rPr>
          <w:rFonts w:ascii="Arial" w:hAnsi="Arial" w:cs="Arial"/>
          <w:sz w:val="24"/>
          <w:szCs w:val="24"/>
        </w:rPr>
        <w:t>мая 2022 года</w:t>
      </w:r>
      <w:r w:rsidR="009B5F14" w:rsidRPr="00121FAD">
        <w:rPr>
          <w:rFonts w:ascii="Arial" w:hAnsi="Arial" w:cs="Arial"/>
          <w:sz w:val="24"/>
          <w:szCs w:val="24"/>
        </w:rPr>
        <w:t xml:space="preserve"> услуги по </w:t>
      </w:r>
      <w:r w:rsidR="0084443E" w:rsidRPr="00121FAD">
        <w:rPr>
          <w:rFonts w:ascii="Arial" w:hAnsi="Arial" w:cs="Arial"/>
          <w:sz w:val="24"/>
          <w:szCs w:val="24"/>
        </w:rPr>
        <w:t>и</w:t>
      </w:r>
      <w:r w:rsidR="00A70478" w:rsidRPr="00121FAD">
        <w:rPr>
          <w:rFonts w:ascii="Arial" w:hAnsi="Arial" w:cs="Arial"/>
          <w:sz w:val="24"/>
          <w:szCs w:val="24"/>
        </w:rPr>
        <w:t>нформировани</w:t>
      </w:r>
      <w:r w:rsidR="009B5F14" w:rsidRPr="00121FAD">
        <w:rPr>
          <w:rFonts w:ascii="Arial" w:hAnsi="Arial" w:cs="Arial"/>
          <w:sz w:val="24"/>
          <w:szCs w:val="24"/>
        </w:rPr>
        <w:t>ю</w:t>
      </w:r>
      <w:r w:rsidR="00A70478" w:rsidRPr="00121FAD">
        <w:rPr>
          <w:rFonts w:ascii="Arial" w:hAnsi="Arial" w:cs="Arial"/>
          <w:sz w:val="24"/>
          <w:szCs w:val="24"/>
        </w:rPr>
        <w:t>, консультировани</w:t>
      </w:r>
      <w:r w:rsidR="009B5F14" w:rsidRPr="00121FAD">
        <w:rPr>
          <w:rFonts w:ascii="Arial" w:hAnsi="Arial" w:cs="Arial"/>
          <w:sz w:val="24"/>
          <w:szCs w:val="24"/>
        </w:rPr>
        <w:t>ю</w:t>
      </w:r>
      <w:r w:rsidR="00A70478" w:rsidRPr="00121FAD">
        <w:rPr>
          <w:rFonts w:ascii="Arial" w:hAnsi="Arial" w:cs="Arial"/>
          <w:sz w:val="24"/>
          <w:szCs w:val="24"/>
        </w:rPr>
        <w:t xml:space="preserve"> </w:t>
      </w:r>
      <w:r w:rsidR="0084443E" w:rsidRPr="00121FAD">
        <w:rPr>
          <w:rFonts w:ascii="Arial" w:hAnsi="Arial" w:cs="Arial"/>
          <w:sz w:val="24"/>
          <w:szCs w:val="24"/>
        </w:rPr>
        <w:t>и организаци</w:t>
      </w:r>
      <w:r w:rsidR="00FC0D3E" w:rsidRPr="00121FAD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обучающих мероприятий</w:t>
      </w:r>
      <w:r w:rsidR="0084443E" w:rsidRPr="00121FAD">
        <w:rPr>
          <w:rFonts w:ascii="Arial" w:hAnsi="Arial" w:cs="Arial"/>
          <w:sz w:val="24"/>
          <w:szCs w:val="24"/>
        </w:rPr>
        <w:t xml:space="preserve"> для </w:t>
      </w:r>
      <w:r w:rsidR="00A70478" w:rsidRPr="00121FAD">
        <w:rPr>
          <w:rFonts w:ascii="Arial" w:hAnsi="Arial" w:cs="Arial"/>
          <w:sz w:val="24"/>
          <w:szCs w:val="24"/>
        </w:rPr>
        <w:t>субъектов малог</w:t>
      </w:r>
      <w:r>
        <w:rPr>
          <w:rFonts w:ascii="Arial" w:hAnsi="Arial" w:cs="Arial"/>
          <w:sz w:val="24"/>
          <w:szCs w:val="24"/>
        </w:rPr>
        <w:t xml:space="preserve">о и среднего </w:t>
      </w:r>
      <w:r w:rsidR="00A70478" w:rsidRPr="00121FAD">
        <w:rPr>
          <w:rFonts w:ascii="Arial" w:hAnsi="Arial" w:cs="Arial"/>
          <w:sz w:val="24"/>
          <w:szCs w:val="24"/>
        </w:rPr>
        <w:t>предпринимательства на разных этапах</w:t>
      </w:r>
      <w:r w:rsidR="009B5F14" w:rsidRPr="00121FAD">
        <w:rPr>
          <w:rFonts w:ascii="Arial" w:hAnsi="Arial" w:cs="Arial"/>
          <w:sz w:val="24"/>
          <w:szCs w:val="24"/>
        </w:rPr>
        <w:t xml:space="preserve"> ведения</w:t>
      </w:r>
      <w:r w:rsidR="0084443E" w:rsidRPr="00121FAD">
        <w:rPr>
          <w:rFonts w:ascii="Arial" w:hAnsi="Arial" w:cs="Arial"/>
          <w:sz w:val="24"/>
          <w:szCs w:val="24"/>
        </w:rPr>
        <w:t xml:space="preserve"> </w:t>
      </w:r>
      <w:r w:rsidR="00A70478" w:rsidRPr="00121FAD">
        <w:rPr>
          <w:rFonts w:ascii="Arial" w:hAnsi="Arial" w:cs="Arial"/>
          <w:sz w:val="24"/>
          <w:szCs w:val="24"/>
        </w:rPr>
        <w:t>деятельности,</w:t>
      </w:r>
      <w:r w:rsidR="0084443E" w:rsidRPr="00121FAD">
        <w:rPr>
          <w:rFonts w:ascii="Arial" w:hAnsi="Arial" w:cs="Arial"/>
          <w:sz w:val="24"/>
          <w:szCs w:val="24"/>
        </w:rPr>
        <w:t xml:space="preserve"> самозаняты</w:t>
      </w:r>
      <w:r w:rsidR="009B5F14" w:rsidRPr="00121FAD">
        <w:rPr>
          <w:rFonts w:ascii="Arial" w:hAnsi="Arial" w:cs="Arial"/>
          <w:sz w:val="24"/>
          <w:szCs w:val="24"/>
        </w:rPr>
        <w:t>х</w:t>
      </w:r>
      <w:r w:rsidR="0084443E" w:rsidRPr="00121FAD">
        <w:rPr>
          <w:rFonts w:ascii="Arial" w:hAnsi="Arial" w:cs="Arial"/>
          <w:sz w:val="24"/>
          <w:szCs w:val="24"/>
        </w:rPr>
        <w:t xml:space="preserve">, </w:t>
      </w:r>
      <w:r w:rsidR="00A70478" w:rsidRPr="00121FAD">
        <w:rPr>
          <w:rFonts w:ascii="Arial" w:hAnsi="Arial" w:cs="Arial"/>
          <w:sz w:val="24"/>
          <w:szCs w:val="24"/>
        </w:rPr>
        <w:t xml:space="preserve">а также </w:t>
      </w:r>
      <w:r w:rsidR="0084443E" w:rsidRPr="00121FAD">
        <w:rPr>
          <w:rFonts w:ascii="Arial" w:hAnsi="Arial" w:cs="Arial"/>
          <w:sz w:val="24"/>
          <w:szCs w:val="24"/>
        </w:rPr>
        <w:t>лица</w:t>
      </w:r>
      <w:r w:rsidR="00A70478" w:rsidRPr="00121FAD">
        <w:rPr>
          <w:rFonts w:ascii="Arial" w:hAnsi="Arial" w:cs="Arial"/>
          <w:sz w:val="24"/>
          <w:szCs w:val="24"/>
        </w:rPr>
        <w:t>,</w:t>
      </w:r>
      <w:r w:rsidR="0084443E" w:rsidRPr="00121FAD">
        <w:rPr>
          <w:rFonts w:ascii="Arial" w:hAnsi="Arial" w:cs="Arial"/>
          <w:sz w:val="24"/>
          <w:szCs w:val="24"/>
        </w:rPr>
        <w:t xml:space="preserve"> планирующих начать</w:t>
      </w:r>
      <w:r>
        <w:rPr>
          <w:rFonts w:ascii="Arial" w:hAnsi="Arial" w:cs="Arial"/>
          <w:sz w:val="24"/>
          <w:szCs w:val="24"/>
        </w:rPr>
        <w:t xml:space="preserve"> предпринимательскую </w:t>
      </w:r>
      <w:r w:rsidR="0084443E" w:rsidRPr="00121FAD">
        <w:rPr>
          <w:rFonts w:ascii="Arial" w:hAnsi="Arial" w:cs="Arial"/>
          <w:sz w:val="24"/>
          <w:szCs w:val="24"/>
        </w:rPr>
        <w:t>деятельность</w:t>
      </w:r>
      <w:bookmarkStart w:id="0" w:name="_Hlk117003782"/>
      <w:r w:rsidR="0084443E" w:rsidRPr="00121FAD">
        <w:rPr>
          <w:rFonts w:ascii="Arial" w:hAnsi="Arial" w:cs="Arial"/>
          <w:sz w:val="24"/>
          <w:szCs w:val="24"/>
        </w:rPr>
        <w:t xml:space="preserve">, </w:t>
      </w:r>
      <w:bookmarkEnd w:id="0"/>
      <w:r>
        <w:rPr>
          <w:rFonts w:ascii="Arial" w:hAnsi="Arial" w:cs="Arial"/>
          <w:sz w:val="24"/>
          <w:szCs w:val="24"/>
        </w:rPr>
        <w:t>осуществляется на основании</w:t>
      </w:r>
      <w:r w:rsidR="0084443E" w:rsidRPr="00121FAD">
        <w:rPr>
          <w:rFonts w:ascii="Arial" w:hAnsi="Arial" w:cs="Arial"/>
          <w:sz w:val="24"/>
          <w:szCs w:val="24"/>
        </w:rPr>
        <w:t xml:space="preserve"> Соглашения о сотрудничестве между администрацией Боготольского района и автономн</w:t>
      </w:r>
      <w:r>
        <w:rPr>
          <w:rFonts w:ascii="Arial" w:hAnsi="Arial" w:cs="Arial"/>
          <w:sz w:val="24"/>
          <w:szCs w:val="24"/>
        </w:rPr>
        <w:t>ой некоммерческой организацией</w:t>
      </w:r>
      <w:r w:rsidR="0084443E" w:rsidRPr="00121FAD">
        <w:rPr>
          <w:rFonts w:ascii="Arial" w:hAnsi="Arial" w:cs="Arial"/>
          <w:sz w:val="24"/>
          <w:szCs w:val="24"/>
        </w:rPr>
        <w:t xml:space="preserve"> «Красноя</w:t>
      </w:r>
      <w:r>
        <w:rPr>
          <w:rFonts w:ascii="Arial" w:hAnsi="Arial" w:cs="Arial"/>
          <w:sz w:val="24"/>
          <w:szCs w:val="24"/>
        </w:rPr>
        <w:t xml:space="preserve">рский  краевой  центр развития </w:t>
      </w:r>
      <w:r w:rsidR="0084443E" w:rsidRPr="00121FAD">
        <w:rPr>
          <w:rFonts w:ascii="Arial" w:hAnsi="Arial" w:cs="Arial"/>
          <w:sz w:val="24"/>
          <w:szCs w:val="24"/>
        </w:rPr>
        <w:t>бизнеса и микрокредитная компания»</w:t>
      </w:r>
      <w:r w:rsidR="0084443E">
        <w:rPr>
          <w:rFonts w:ascii="Arial" w:hAnsi="Arial" w:cs="Arial"/>
          <w:sz w:val="24"/>
          <w:szCs w:val="24"/>
        </w:rPr>
        <w:t xml:space="preserve"> </w:t>
      </w:r>
      <w:r w:rsidR="00121FAD">
        <w:rPr>
          <w:rFonts w:ascii="Arial" w:hAnsi="Arial" w:cs="Arial"/>
          <w:sz w:val="24"/>
          <w:szCs w:val="24"/>
        </w:rPr>
        <w:t xml:space="preserve">посредством открытия на базе администрации </w:t>
      </w:r>
      <w:proofErr w:type="spellStart"/>
      <w:r w:rsidR="00121FAD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121FAD">
        <w:rPr>
          <w:rFonts w:ascii="Arial" w:hAnsi="Arial" w:cs="Arial"/>
          <w:sz w:val="24"/>
          <w:szCs w:val="24"/>
        </w:rPr>
        <w:t xml:space="preserve"> района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9B5F14">
        <w:rPr>
          <w:rFonts w:ascii="Arial" w:hAnsi="Arial" w:cs="Arial"/>
          <w:sz w:val="24"/>
          <w:szCs w:val="24"/>
        </w:rPr>
        <w:t>представительств</w:t>
      </w:r>
      <w:r w:rsidR="00121FAD">
        <w:rPr>
          <w:rFonts w:ascii="Arial" w:hAnsi="Arial" w:cs="Arial"/>
          <w:sz w:val="24"/>
          <w:szCs w:val="24"/>
        </w:rPr>
        <w:t>а</w:t>
      </w:r>
      <w:r w:rsidR="009B5F14">
        <w:rPr>
          <w:rFonts w:ascii="Arial" w:hAnsi="Arial" w:cs="Arial"/>
          <w:sz w:val="24"/>
          <w:szCs w:val="24"/>
        </w:rPr>
        <w:t xml:space="preserve"> центра «Мой</w:t>
      </w:r>
      <w:r w:rsidR="00121FAD">
        <w:rPr>
          <w:rFonts w:ascii="Arial" w:hAnsi="Arial" w:cs="Arial"/>
          <w:sz w:val="24"/>
          <w:szCs w:val="24"/>
        </w:rPr>
        <w:t xml:space="preserve"> бизнес», оказывает услуги в режиме «одного окна».</w:t>
      </w:r>
    </w:p>
    <w:p w14:paraId="4DC6D4CD" w14:textId="77777777" w:rsidR="00121FAD" w:rsidRPr="00966F98" w:rsidRDefault="00121FAD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62C28A3" w14:textId="78A1D94B" w:rsidR="00966F98" w:rsidRPr="00644E00" w:rsidRDefault="00B10EFC" w:rsidP="00B10EFC">
      <w:pPr>
        <w:pStyle w:val="a9"/>
        <w:spacing w:after="0" w:line="240" w:lineRule="auto"/>
        <w:ind w:left="1080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3. </w:t>
      </w:r>
      <w:r w:rsidR="00966F98" w:rsidRPr="00644E00">
        <w:rPr>
          <w:rFonts w:ascii="Arial" w:eastAsia="Calibri" w:hAnsi="Arial" w:cs="Arial"/>
          <w:sz w:val="24"/>
          <w:szCs w:val="24"/>
        </w:rPr>
        <w:t>Приоритеты и цели социально-экономического развития</w:t>
      </w:r>
    </w:p>
    <w:p w14:paraId="671FB9D9" w14:textId="77777777" w:rsidR="00966F98" w:rsidRPr="00966F98" w:rsidRDefault="00966F98" w:rsidP="00966F98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</w:p>
    <w:p w14:paraId="4729A25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3.1. Приоритеты социально-экономического развития района:</w:t>
      </w:r>
    </w:p>
    <w:p w14:paraId="234665CF" w14:textId="6B75E3A3" w:rsidR="00966F98" w:rsidRPr="00966F98" w:rsidRDefault="00644E00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</w:t>
      </w:r>
      <w:r w:rsidR="00966F98" w:rsidRPr="00966F98">
        <w:rPr>
          <w:rFonts w:ascii="Arial" w:hAnsi="Arial" w:cs="Arial"/>
          <w:sz w:val="24"/>
          <w:szCs w:val="24"/>
        </w:rPr>
        <w:t xml:space="preserve">1. Развитие малого и среднего предпринимательства в Боготольском районе. </w:t>
      </w:r>
    </w:p>
    <w:p w14:paraId="5EBC8D7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Стимулирование граждан к осуществлению предпринимательской деятельности, социальному предпринимательству.</w:t>
      </w:r>
    </w:p>
    <w:p w14:paraId="028CE5B5" w14:textId="6B005228" w:rsidR="00966F98" w:rsidRPr="00B10EFC" w:rsidRDefault="00B10EFC" w:rsidP="00B10EFC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3.1.2. </w:t>
      </w:r>
      <w:r w:rsidR="00966F98" w:rsidRPr="00B10EFC">
        <w:rPr>
          <w:rFonts w:ascii="Arial" w:hAnsi="Arial" w:cs="Arial"/>
          <w:sz w:val="24"/>
          <w:szCs w:val="24"/>
        </w:rPr>
        <w:t xml:space="preserve">Улучшение инвестиционного климата </w:t>
      </w:r>
      <w:proofErr w:type="spellStart"/>
      <w:r w:rsidR="00966F98" w:rsidRPr="00B10EFC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966F98" w:rsidRPr="00B10EFC">
        <w:rPr>
          <w:rFonts w:ascii="Arial" w:hAnsi="Arial" w:cs="Arial"/>
          <w:sz w:val="24"/>
          <w:szCs w:val="24"/>
        </w:rPr>
        <w:t xml:space="preserve"> района, обуславливающего приток инвестиций в экономику района.</w:t>
      </w:r>
    </w:p>
    <w:p w14:paraId="7254F671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Целью Программы является 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климата.</w:t>
      </w:r>
    </w:p>
    <w:p w14:paraId="407F34E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Задачи Программы</w:t>
      </w:r>
      <w:r w:rsidRPr="00966F98">
        <w:rPr>
          <w:rFonts w:ascii="Arial" w:hAnsi="Arial" w:cs="Arial"/>
          <w:sz w:val="24"/>
          <w:szCs w:val="24"/>
        </w:rPr>
        <w:t>:</w:t>
      </w:r>
    </w:p>
    <w:p w14:paraId="6B1D696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1. Создание благоприятных условий для устойчивого развития малого и среднего предпринимательства в Боготольском районе.</w:t>
      </w:r>
    </w:p>
    <w:p w14:paraId="62611B9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2. Привлечение инвестиций на территорию Боготольского района. </w:t>
      </w:r>
    </w:p>
    <w:p w14:paraId="426D1A4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969B4A" w14:textId="065CBFAC" w:rsidR="00966F98" w:rsidRPr="00121FAD" w:rsidRDefault="00B10EFC" w:rsidP="00B10EFC">
      <w:pPr>
        <w:pStyle w:val="a9"/>
        <w:spacing w:line="240" w:lineRule="auto"/>
        <w:ind w:left="1080" w:right="17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4. </w:t>
      </w:r>
      <w:r w:rsidR="00966F98" w:rsidRPr="00121FAD">
        <w:rPr>
          <w:rFonts w:ascii="Arial" w:eastAsia="Calibri" w:hAnsi="Arial" w:cs="Arial"/>
          <w:sz w:val="24"/>
          <w:szCs w:val="24"/>
          <w:lang w:eastAsia="ru-RU"/>
        </w:rPr>
        <w:t>Прогноз конечных результатов программы</w:t>
      </w:r>
    </w:p>
    <w:p w14:paraId="22D0633D" w14:textId="77777777" w:rsidR="00966F98" w:rsidRPr="00121FAD" w:rsidRDefault="00966F98" w:rsidP="00966F98">
      <w:pPr>
        <w:suppressAutoHyphens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21FAD">
        <w:rPr>
          <w:rFonts w:ascii="Arial" w:eastAsia="Times New Roman" w:hAnsi="Arial" w:cs="Arial"/>
          <w:sz w:val="24"/>
          <w:szCs w:val="24"/>
          <w:lang w:eastAsia="zh-CN"/>
        </w:rPr>
        <w:t>Реализация Программы позволит создать условия для дальнейшего развития малого и среднего предпринимательства в районе и улучшить инвестиционную привлекательность района.</w:t>
      </w:r>
    </w:p>
    <w:p w14:paraId="2F7BF0A8" w14:textId="77777777" w:rsidR="00966F98" w:rsidRPr="00121FAD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Основные ожидаемые результаты реализации программных мероприятий:</w:t>
      </w:r>
    </w:p>
    <w:p w14:paraId="40CC1A2C" w14:textId="08B6B253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_Hlk117078838"/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4.1. Количество субъектов малого и среднего предпринимательства, получивших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финансовую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поддержку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за период реализации программы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), - не менее </w:t>
      </w:r>
      <w:r w:rsidR="009E00DB"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7114EC36" w14:textId="20EAA8F1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4.2. Количество созданных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/сохраненных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рабочих мест (включая вновь зарегистрированных индивидуальных предпринимателей) в секторе малого и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среднего предпринимательства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10EFC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2023-2025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4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4AB6D8D7" w14:textId="20E78938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4.3. Объем привлеченных внебюджетных инвестиций в секторе малого и среднего предпринимательства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 ежегодно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2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млн. рублей.</w:t>
      </w:r>
    </w:p>
    <w:p w14:paraId="63A98872" w14:textId="77286487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4.4. Количество субъектов малого и среднего предпринимательства, получивших имущественную поддержку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, 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121FAD" w:rsidRPr="00121FA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единиц;</w:t>
      </w:r>
    </w:p>
    <w:p w14:paraId="79E45D2B" w14:textId="320B2BED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4.5. Количество публикаций об инвестиционных возможностях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единиц;</w:t>
      </w:r>
    </w:p>
    <w:p w14:paraId="48D74011" w14:textId="25E2A775" w:rsidR="00966F98" w:rsidRPr="00966F98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4.6. Количество мероприятий, направленных на повышение инвестиционной привлекательности района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</w:t>
      </w:r>
      <w:r w:rsidR="00872636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–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единиц.</w:t>
      </w:r>
    </w:p>
    <w:p w14:paraId="04C1B95A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bookmarkEnd w:id="1"/>
    <w:p w14:paraId="16F057C3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5. Информация по подпрограммам</w:t>
      </w:r>
    </w:p>
    <w:p w14:paraId="1D6391CF" w14:textId="2BA52CBC" w:rsidR="00966F98" w:rsidRPr="00966F98" w:rsidRDefault="00966F98" w:rsidP="00966F98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В составе программы в период ее реализации с 2014 года п</w:t>
      </w:r>
      <w:r w:rsidR="00B10EFC">
        <w:rPr>
          <w:rFonts w:ascii="Arial" w:eastAsia="Times New Roman" w:hAnsi="Arial" w:cs="Arial"/>
          <w:sz w:val="24"/>
          <w:szCs w:val="24"/>
          <w:lang w:eastAsia="ru-RU"/>
        </w:rPr>
        <w:t>о 2018 год подпрограмм не было.</w:t>
      </w:r>
    </w:p>
    <w:p w14:paraId="0FDD6DFF" w14:textId="3111D703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Разработка </w:t>
      </w:r>
      <w:hyperlink w:anchor="P4332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 xml:space="preserve">Развитие инвестиционного потенциала Боготольского района»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(далее по тексту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Подпрограмма 2)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3CD1812A" w14:textId="7436E07F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5.1.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 xml:space="preserve">Подпрограмма 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«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>Развитие и поддержка малого и среднего предпринимательства в Боготольском районе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»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(далее 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–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Подпрограмма 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1) разработана исходя из принципов ее преемственности муниципальной целевой </w:t>
      </w:r>
      <w:hyperlink r:id="rId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программы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Сохранение и развитие субъектов малого и среднего предпринимательства в Боготольском районе на период 2011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2013 годы», утвержденной Постановлением администрации Боготольского района от 11.02.2011 № 55-п (далее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МЦП), в рамках которой субъектам малого и среднего предпринимательства предоставлялась финансовая, информационно-консультационная, методическая и образовательная поддержка.</w:t>
      </w:r>
    </w:p>
    <w:p w14:paraId="21D4B726" w14:textId="1C0A4CDF" w:rsidR="00872636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На финансирование 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мероприятий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2014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</w:t>
      </w:r>
      <w:r w:rsidR="0087263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21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годах направлено </w:t>
      </w:r>
      <w:r w:rsidR="0087263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41, 2 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млн. рублей, в том числе в 2014 году – 8,0 млн. рублей, в 2015 году – 6,9 млн. рублей, в 2016 году – 3,4 </w:t>
      </w:r>
      <w:proofErr w:type="gramStart"/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</w:t>
      </w:r>
      <w:proofErr w:type="gramEnd"/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рублей, в 2017 году-2,3 млн. рублей, в 2018 году – 0,136 млн.</w:t>
      </w:r>
      <w:r w:rsidR="00B10EF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рублей, 2019 году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4,6 млн.</w:t>
      </w:r>
      <w:r w:rsidR="00B10EF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рублей, в 2020 году – 1,1 млн.</w:t>
      </w:r>
      <w:r w:rsidR="00B10EF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руб.</w:t>
      </w:r>
      <w:r w:rsidR="0087263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в 2021 году – 10,9 млн. руб.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</w:p>
    <w:p w14:paraId="4C550492" w14:textId="64AED2AA" w:rsidR="00966F98" w:rsidRPr="00966F98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Дополнительно на реализацию программы в 2014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87263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годах было привлечено </w:t>
      </w:r>
      <w:r w:rsidR="0087263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25,2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млн. рублей за счет средств краевого бюджета и 9,7 млн. рублей федерального бюджета.</w:t>
      </w:r>
    </w:p>
    <w:p w14:paraId="749D267C" w14:textId="5DBD0269" w:rsidR="00966F98" w:rsidRPr="00966F98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Муниципальная финансовая поддержка за 2014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87263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годы в форме субсидий предоставлена </w:t>
      </w:r>
      <w:r w:rsidR="0087263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45 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субъектам малого и среднего предпринимательства.</w:t>
      </w:r>
    </w:p>
    <w:p w14:paraId="4BDA4DE5" w14:textId="77777777" w:rsidR="00966F98" w:rsidRPr="00966F98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Помимо предоставления прямой финансовой поддержки субъектам малого и среднего предпринимательства, оказывается информационная, консультационная, методологическая поддержка.</w:t>
      </w:r>
    </w:p>
    <w:p w14:paraId="10EB24EF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5.1.1. Разработка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1 обусловлена необходимостью решения в среднесрочной перспективе вышеперечисленных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проблем, сдерживающих развитие малого и среднего предпринимательства в районе.</w:t>
      </w:r>
    </w:p>
    <w:p w14:paraId="27F49707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Основными проблемами, сдерживающими развитие предпринимательства в районе, являются:</w:t>
      </w:r>
    </w:p>
    <w:p w14:paraId="1916F231" w14:textId="77777777" w:rsidR="00966F98" w:rsidRPr="00966F98" w:rsidRDefault="00966F98" w:rsidP="00B10EF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firstLine="65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отсутствие необходимых знаний у СМСП в вопросах правового, финансового, налогового законодательства и иных вопросах;</w:t>
      </w:r>
    </w:p>
    <w:p w14:paraId="205609A9" w14:textId="77777777" w:rsidR="00966F98" w:rsidRPr="00966F98" w:rsidRDefault="00966F98" w:rsidP="00B10EFC">
      <w:pPr>
        <w:numPr>
          <w:ilvl w:val="0"/>
          <w:numId w:val="5"/>
        </w:numPr>
        <w:spacing w:after="0" w:line="240" w:lineRule="auto"/>
        <w:ind w:left="57" w:firstLine="65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недостаток финансовых ресурсов, в том числе собственного капитала и оборотных средств;</w:t>
      </w:r>
    </w:p>
    <w:p w14:paraId="1FBD534A" w14:textId="77777777" w:rsidR="00966F98" w:rsidRPr="00966F98" w:rsidRDefault="00966F98" w:rsidP="00B10EF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firstLine="65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отсутствие приемлемых условий для получения банковских кредитов на пополнение оборотного капитала;</w:t>
      </w:r>
    </w:p>
    <w:p w14:paraId="3D310EE1" w14:textId="77777777" w:rsidR="00966F98" w:rsidRPr="00966F98" w:rsidRDefault="00966F98" w:rsidP="00B10EFC">
      <w:pPr>
        <w:numPr>
          <w:ilvl w:val="0"/>
          <w:numId w:val="5"/>
        </w:numPr>
        <w:spacing w:after="0" w:line="240" w:lineRule="auto"/>
        <w:ind w:left="57" w:firstLine="65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дефицит квалифицированных кадров, недостаточный уровень их профессиональной подготовки; </w:t>
      </w:r>
    </w:p>
    <w:p w14:paraId="1E14B524" w14:textId="77777777" w:rsidR="00966F98" w:rsidRPr="00966F98" w:rsidRDefault="00966F98" w:rsidP="00B10EFC">
      <w:pPr>
        <w:numPr>
          <w:ilvl w:val="0"/>
          <w:numId w:val="5"/>
        </w:numPr>
        <w:spacing w:after="0" w:line="240" w:lineRule="auto"/>
        <w:ind w:left="57" w:firstLine="65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низкий уровень социальной ответственности работодателей и наемных работников.</w:t>
      </w:r>
    </w:p>
    <w:p w14:paraId="1B75F30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5.1.2. Возможные риски (негативные факторы) в ходе реализации подпрограммы и способы их минимизации приведены в таблице:</w:t>
      </w:r>
    </w:p>
    <w:p w14:paraId="16F9424A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966F98" w:rsidRPr="00966F98" w14:paraId="0C711717" w14:textId="77777777" w:rsidTr="00966F98">
        <w:trPr>
          <w:cantSplit/>
          <w:trHeight w:val="2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0D630" w14:textId="77777777" w:rsidR="00966F98" w:rsidRPr="00966F98" w:rsidRDefault="00966F98" w:rsidP="00966F98">
            <w:pPr>
              <w:widowControl w:val="0"/>
              <w:tabs>
                <w:tab w:val="left" w:pos="35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Возможные риски (негативные факторы)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F05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Способы минимизации</w:t>
            </w:r>
          </w:p>
        </w:tc>
      </w:tr>
      <w:tr w:rsidR="00966F98" w:rsidRPr="00966F98" w14:paraId="2E8F81E9" w14:textId="77777777" w:rsidTr="00966F98">
        <w:trPr>
          <w:cantSplit/>
          <w:trHeight w:val="96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F81A7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Изменения федерального и краевого законодательства в части государственной и муниципальной поддержки и развития малого и среднего предпринимательства и предметов ведения органов государственной власти и органов местного самоуправления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DBA1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регулярного мониторинга планируемых изменений в федеральное и региональное законодательство и своевременная корректировка муниципальных нормативных правовых актов.</w:t>
            </w:r>
          </w:p>
        </w:tc>
      </w:tr>
      <w:tr w:rsidR="00966F98" w:rsidRPr="00966F98" w14:paraId="3BFD862B" w14:textId="77777777" w:rsidTr="00966F98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99FD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Недостаточность получаемой информации (от органов государственной статистики, по результатам проводимых мониторингов, исследований и др.) о состоянии и проблемах сектора малого и среднего предпринимательства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70A7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методик и изучение опыта других территорий по оценке развития субъектов малого и среднего предпринимательства в условиях неопределенности информации. Привлечение общественных объединений предпринимателей, организаций инфраструктуры поддержки для проведения мониторинга состояния малого и среднего предпринимательства.</w:t>
            </w:r>
          </w:p>
        </w:tc>
      </w:tr>
      <w:tr w:rsidR="00966F98" w:rsidRPr="00966F98" w14:paraId="07096229" w14:textId="77777777" w:rsidTr="00966F98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0EEC0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Недостаток бюджетных средств для обеспечения реализации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3E809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приоритетов для первоочередного финансирования. Оценка эффективности бюджетных вложений.</w:t>
            </w:r>
          </w:p>
        </w:tc>
      </w:tr>
      <w:tr w:rsidR="00966F98" w:rsidRPr="00966F98" w14:paraId="5F5A2FA0" w14:textId="77777777" w:rsidTr="00966F98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77DEA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Утеря актуальности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62444" w14:textId="18090A7F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Ежегодный анализ эффективности проводимых м</w:t>
            </w:r>
            <w:r w:rsidR="00B10E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ероприятий Программы. Возможно перераспределение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средств внутри разделов Программы. Постоянные консультации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предпринимательства.</w:t>
            </w:r>
          </w:p>
        </w:tc>
      </w:tr>
      <w:tr w:rsidR="00966F98" w:rsidRPr="00966F98" w14:paraId="3B54DA8C" w14:textId="77777777" w:rsidTr="00966F98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EEAF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Недоверие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полезности и доступности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7614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Постоянное информирование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об осуществляемых мероприятиях с использованием разнообразных каналов коммуникаций передачи информации. Пропаганда успешных проектов Программы.</w:t>
            </w:r>
          </w:p>
        </w:tc>
      </w:tr>
    </w:tbl>
    <w:p w14:paraId="4150FB4F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C5E65B" w14:textId="77777777" w:rsidR="00966F98" w:rsidRPr="00966F98" w:rsidRDefault="00966F98" w:rsidP="00966F98">
      <w:pPr>
        <w:spacing w:after="0"/>
        <w:ind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5.1.3. Целью </w:t>
      </w:r>
      <w:hyperlink w:anchor="P849" w:history="1">
        <w:r w:rsidRPr="00966F98">
          <w:rPr>
            <w:rFonts w:ascii="Arial" w:hAnsi="Arial" w:cs="Arial"/>
            <w:color w:val="000000" w:themeColor="text1"/>
            <w:sz w:val="24"/>
            <w:szCs w:val="24"/>
          </w:rPr>
          <w:t>Подпрограммы 1</w:t>
        </w:r>
      </w:hyperlink>
      <w:r w:rsidRPr="00966F98">
        <w:rPr>
          <w:rFonts w:ascii="Arial" w:hAnsi="Arial" w:cs="Arial"/>
          <w:color w:val="000000" w:themeColor="text1"/>
          <w:sz w:val="24"/>
          <w:szCs w:val="24"/>
        </w:rPr>
        <w:t xml:space="preserve"> является 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создание благоприятных условий для устойчивого развития малого и среднего предпринимательства в Боготольском районе.</w:t>
      </w:r>
    </w:p>
    <w:p w14:paraId="75231708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 задачам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относятся:</w:t>
      </w:r>
    </w:p>
    <w:p w14:paraId="5E379646" w14:textId="241DC453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1.</w:t>
      </w:r>
      <w:r w:rsidR="006451E1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</w:r>
    </w:p>
    <w:p w14:paraId="158CEBC0" w14:textId="59318C39" w:rsidR="00966F98" w:rsidRPr="00121FAD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6451E1">
        <w:rPr>
          <w:rFonts w:ascii="Arial" w:eastAsia="Calibri" w:hAnsi="Arial" w:cs="Arial"/>
          <w:sz w:val="24"/>
          <w:szCs w:val="24"/>
        </w:rPr>
        <w:t>2.</w:t>
      </w:r>
      <w:r w:rsidR="006451E1" w:rsidRPr="006451E1">
        <w:rPr>
          <w:rFonts w:ascii="Arial" w:eastAsia="Calibri" w:hAnsi="Arial" w:cs="Arial"/>
          <w:sz w:val="24"/>
          <w:szCs w:val="24"/>
        </w:rPr>
        <w:t xml:space="preserve"> </w:t>
      </w:r>
      <w:r w:rsidRPr="00121FAD">
        <w:rPr>
          <w:rFonts w:ascii="Arial" w:eastAsia="Calibri" w:hAnsi="Arial" w:cs="Arial"/>
          <w:sz w:val="24"/>
          <w:szCs w:val="24"/>
        </w:rPr>
        <w:t>Предоставление методической</w:t>
      </w:r>
      <w:r w:rsidR="0005301D" w:rsidRPr="00121FAD">
        <w:rPr>
          <w:rFonts w:ascii="Arial" w:eastAsia="Calibri" w:hAnsi="Arial" w:cs="Arial"/>
          <w:sz w:val="24"/>
          <w:szCs w:val="24"/>
        </w:rPr>
        <w:t xml:space="preserve"> и </w:t>
      </w:r>
      <w:r w:rsidRPr="00121FAD">
        <w:rPr>
          <w:rFonts w:ascii="Arial" w:eastAsia="Calibri" w:hAnsi="Arial" w:cs="Arial"/>
          <w:sz w:val="24"/>
          <w:szCs w:val="24"/>
        </w:rPr>
        <w:t xml:space="preserve"> информацио</w:t>
      </w:r>
      <w:r w:rsidR="0005301D" w:rsidRPr="00121FAD">
        <w:rPr>
          <w:rFonts w:ascii="Arial" w:eastAsia="Calibri" w:hAnsi="Arial" w:cs="Arial"/>
          <w:sz w:val="24"/>
          <w:szCs w:val="24"/>
        </w:rPr>
        <w:t>нной</w:t>
      </w:r>
      <w:r w:rsidRPr="00121FAD">
        <w:rPr>
          <w:rFonts w:ascii="Arial" w:eastAsia="Calibri" w:hAnsi="Arial" w:cs="Arial"/>
          <w:sz w:val="24"/>
          <w:szCs w:val="24"/>
        </w:rPr>
        <w:t xml:space="preserve"> поддержки субъектам малого и среднего предпринимательства, социальным предпринимателям, повышение эффективности ее оказания.</w:t>
      </w:r>
    </w:p>
    <w:p w14:paraId="5A3CE2F0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21FAD">
        <w:rPr>
          <w:rFonts w:ascii="Arial" w:eastAsia="Calibri" w:hAnsi="Arial" w:cs="Arial"/>
          <w:sz w:val="24"/>
          <w:szCs w:val="24"/>
          <w:lang w:eastAsia="ru-RU"/>
        </w:rPr>
        <w:t xml:space="preserve">3. Предоставление имущественной </w:t>
      </w:r>
      <w:r w:rsidRPr="00966F98">
        <w:rPr>
          <w:rFonts w:ascii="Arial" w:eastAsia="Calibri" w:hAnsi="Arial" w:cs="Arial"/>
          <w:sz w:val="24"/>
          <w:szCs w:val="24"/>
          <w:lang w:eastAsia="ru-RU"/>
        </w:rPr>
        <w:t>поддержки субъектам малого и среднего предпринимательства.</w:t>
      </w:r>
    </w:p>
    <w:p w14:paraId="6CDB083F" w14:textId="5C453621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5.1.4. Срок реализации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>: 202</w:t>
      </w:r>
      <w:r w:rsidR="0034588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34588B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годы.</w:t>
      </w:r>
    </w:p>
    <w:p w14:paraId="29D84AC8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5.1.5. Основные ожидаемые результаты реализации программных мероприятий за весь период действия программы:</w:t>
      </w:r>
    </w:p>
    <w:p w14:paraId="655D364F" w14:textId="4BCB7734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субъектов малого и среднего предпринимательства, получивших финансовую поддержку -  за период реализации программы ежегодно (2023-2025 гг.), - не менее </w:t>
      </w:r>
      <w:r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4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43F95DAD" w14:textId="2DE46854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количество созданных/сохраненных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программы, ежегодно  (2023-2025 гг.) – не менее 4 единиц.</w:t>
      </w:r>
    </w:p>
    <w:p w14:paraId="508B7BAE" w14:textId="6FBF0749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объем привлеченных внебюджетных инвестиций в секторе малого и среднего предпринимательства за период реализации программы, ежегодно (2023-2025 гг.) – не менее 2 млн. рублей.</w:t>
      </w:r>
    </w:p>
    <w:p w14:paraId="1214A724" w14:textId="600B05ED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количество субъектов малого и среднего предпринимательства, получивших имущественную поддержку за период реализации программы, ежегодно  (2023-2025 гг.) – не менее 1</w:t>
      </w:r>
      <w:r w:rsidR="00121FAD" w:rsidRPr="00121FA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единиц;</w:t>
      </w:r>
    </w:p>
    <w:p w14:paraId="3D5CDD41" w14:textId="79B71C81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количество публикаций об инвестиционных возможност</w:t>
      </w:r>
      <w:r w:rsidR="00B10EFC">
        <w:rPr>
          <w:rFonts w:ascii="Arial" w:eastAsia="Times New Roman" w:hAnsi="Arial" w:cs="Arial"/>
          <w:sz w:val="24"/>
          <w:szCs w:val="24"/>
          <w:lang w:eastAsia="ru-RU"/>
        </w:rPr>
        <w:t xml:space="preserve">ях, ежегодно (2023-2025 гг.) -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не менее 4 единиц;</w:t>
      </w:r>
    </w:p>
    <w:p w14:paraId="2EA0E3E6" w14:textId="04C85347" w:rsidR="0034588B" w:rsidRPr="00966F98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количество мероприятий, направленных на повышение инвестиционной привлекательности района ежегодно  (2023- 2025 гг.) – не менее 4 единиц.</w:t>
      </w:r>
    </w:p>
    <w:p w14:paraId="5C69682A" w14:textId="663A7EE1" w:rsidR="00966F98" w:rsidRPr="00966F98" w:rsidRDefault="005261C5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w:anchor="P849" w:history="1">
        <w:r w:rsidR="00966F98"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Подпрограмма</w:t>
        </w:r>
      </w:hyperlink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Развитие и поддержка субъектов малого и среднего предпринимательства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приведена в приложении </w:t>
      </w:r>
      <w:r w:rsidR="00966F98"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№ 4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 программе.</w:t>
      </w:r>
    </w:p>
    <w:p w14:paraId="52CE0DFD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«Развитие и поддержка малого и среднего предпринимательства в Боготольском районе» позволят решить ряд вышеперечисленных проблем сдерживающих развитие малого и среднего предпринимательства в районе.</w:t>
      </w:r>
    </w:p>
    <w:p w14:paraId="45FB90FB" w14:textId="77777777" w:rsidR="00966F98" w:rsidRPr="00966F98" w:rsidRDefault="00966F98" w:rsidP="00966F9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5.2. Разработка </w:t>
      </w:r>
      <w:hyperlink w:anchor="P4332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2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5EF5C081" w14:textId="77777777" w:rsidR="00966F98" w:rsidRPr="00966F98" w:rsidRDefault="00966F98" w:rsidP="00966F9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14:paraId="14E6EE1B" w14:textId="0D25F72C" w:rsidR="00966F98" w:rsidRPr="00966F98" w:rsidRDefault="00966F98" w:rsidP="00966F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Динамика объема инвестиций в основной капитал по Боготольскому району за 201</w:t>
      </w:r>
      <w:r w:rsidR="0034588B">
        <w:rPr>
          <w:rFonts w:ascii="Arial" w:eastAsia="MS ??" w:hAnsi="Arial" w:cs="Arial"/>
          <w:sz w:val="24"/>
          <w:szCs w:val="24"/>
          <w:lang w:eastAsia="ru-RU"/>
        </w:rPr>
        <w:t>4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-202</w:t>
      </w:r>
      <w:r w:rsidR="0034588B">
        <w:rPr>
          <w:rFonts w:ascii="Arial" w:eastAsia="MS ??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годы</w:t>
      </w:r>
    </w:p>
    <w:p w14:paraId="7A494218" w14:textId="77777777" w:rsidR="00966F98" w:rsidRPr="00966F98" w:rsidRDefault="00966F98" w:rsidP="00966F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</w:p>
    <w:tbl>
      <w:tblPr>
        <w:tblStyle w:val="20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996"/>
        <w:gridCol w:w="996"/>
        <w:gridCol w:w="996"/>
        <w:gridCol w:w="996"/>
        <w:gridCol w:w="924"/>
        <w:gridCol w:w="992"/>
        <w:gridCol w:w="850"/>
        <w:gridCol w:w="85"/>
        <w:gridCol w:w="908"/>
      </w:tblGrid>
      <w:tr w:rsidR="0034588B" w:rsidRPr="00966F98" w14:paraId="6E93351A" w14:textId="77777777" w:rsidTr="0034588B">
        <w:tc>
          <w:tcPr>
            <w:tcW w:w="1755" w:type="dxa"/>
          </w:tcPr>
          <w:p w14:paraId="67798D13" w14:textId="77777777" w:rsidR="0034588B" w:rsidRPr="00966F98" w:rsidRDefault="0034588B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2" w:name="_Hlk117079129"/>
          </w:p>
        </w:tc>
        <w:tc>
          <w:tcPr>
            <w:tcW w:w="996" w:type="dxa"/>
          </w:tcPr>
          <w:p w14:paraId="585296FD" w14:textId="56FCFF2A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2014г.</w:t>
            </w:r>
          </w:p>
        </w:tc>
        <w:tc>
          <w:tcPr>
            <w:tcW w:w="996" w:type="dxa"/>
          </w:tcPr>
          <w:p w14:paraId="108DB935" w14:textId="3D359869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2015г.</w:t>
            </w:r>
          </w:p>
        </w:tc>
        <w:tc>
          <w:tcPr>
            <w:tcW w:w="996" w:type="dxa"/>
          </w:tcPr>
          <w:p w14:paraId="16AAD26D" w14:textId="0D0B5B70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2016г.</w:t>
            </w:r>
          </w:p>
        </w:tc>
        <w:tc>
          <w:tcPr>
            <w:tcW w:w="996" w:type="dxa"/>
          </w:tcPr>
          <w:p w14:paraId="4FD44204" w14:textId="53A657D6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2017г.</w:t>
            </w:r>
          </w:p>
        </w:tc>
        <w:tc>
          <w:tcPr>
            <w:tcW w:w="924" w:type="dxa"/>
          </w:tcPr>
          <w:p w14:paraId="19EE457B" w14:textId="18FD090C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2018 г. </w:t>
            </w:r>
          </w:p>
        </w:tc>
        <w:tc>
          <w:tcPr>
            <w:tcW w:w="992" w:type="dxa"/>
          </w:tcPr>
          <w:p w14:paraId="64EC4DAF" w14:textId="3E50BF9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2019 г. </w:t>
            </w:r>
          </w:p>
        </w:tc>
        <w:tc>
          <w:tcPr>
            <w:tcW w:w="935" w:type="dxa"/>
            <w:gridSpan w:val="2"/>
          </w:tcPr>
          <w:p w14:paraId="3D260392" w14:textId="300886F1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г.</w:t>
            </w:r>
          </w:p>
        </w:tc>
        <w:tc>
          <w:tcPr>
            <w:tcW w:w="908" w:type="dxa"/>
          </w:tcPr>
          <w:p w14:paraId="7663C091" w14:textId="5FB5BAFE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г.</w:t>
            </w:r>
          </w:p>
        </w:tc>
      </w:tr>
      <w:tr w:rsidR="0034588B" w:rsidRPr="00966F98" w14:paraId="1252F9F9" w14:textId="77777777" w:rsidTr="0034588B">
        <w:tc>
          <w:tcPr>
            <w:tcW w:w="1755" w:type="dxa"/>
          </w:tcPr>
          <w:p w14:paraId="20691A10" w14:textId="77777777" w:rsidR="0034588B" w:rsidRPr="00966F98" w:rsidRDefault="0034588B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Объем инвестиций в основной капитал  за счет всех источников финансирования, тыс. руб.</w:t>
            </w:r>
          </w:p>
        </w:tc>
        <w:tc>
          <w:tcPr>
            <w:tcW w:w="996" w:type="dxa"/>
          </w:tcPr>
          <w:p w14:paraId="41C32D2E" w14:textId="42D5CC11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3359,00</w:t>
            </w:r>
          </w:p>
        </w:tc>
        <w:tc>
          <w:tcPr>
            <w:tcW w:w="996" w:type="dxa"/>
          </w:tcPr>
          <w:p w14:paraId="2C84EDF5" w14:textId="4C24D20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20105,19</w:t>
            </w:r>
          </w:p>
        </w:tc>
        <w:tc>
          <w:tcPr>
            <w:tcW w:w="996" w:type="dxa"/>
          </w:tcPr>
          <w:p w14:paraId="5B90AC45" w14:textId="07BF8CF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22272,80</w:t>
            </w:r>
          </w:p>
        </w:tc>
        <w:tc>
          <w:tcPr>
            <w:tcW w:w="996" w:type="dxa"/>
          </w:tcPr>
          <w:p w14:paraId="0DE78E00" w14:textId="2F8483BC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45203,98</w:t>
            </w:r>
          </w:p>
        </w:tc>
        <w:tc>
          <w:tcPr>
            <w:tcW w:w="924" w:type="dxa"/>
          </w:tcPr>
          <w:p w14:paraId="6B036A5C" w14:textId="3AD2E078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756152,00</w:t>
            </w:r>
          </w:p>
        </w:tc>
        <w:tc>
          <w:tcPr>
            <w:tcW w:w="992" w:type="dxa"/>
          </w:tcPr>
          <w:p w14:paraId="7D142B2D" w14:textId="46FA228D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148363,00</w:t>
            </w:r>
          </w:p>
        </w:tc>
        <w:tc>
          <w:tcPr>
            <w:tcW w:w="850" w:type="dxa"/>
          </w:tcPr>
          <w:p w14:paraId="7B1995C6" w14:textId="246C1B2D" w:rsidR="0034588B" w:rsidRPr="00966F98" w:rsidRDefault="006056F9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195 963,00</w:t>
            </w:r>
          </w:p>
        </w:tc>
        <w:tc>
          <w:tcPr>
            <w:tcW w:w="993" w:type="dxa"/>
            <w:gridSpan w:val="2"/>
          </w:tcPr>
          <w:p w14:paraId="1F93D574" w14:textId="2D1E6E4C" w:rsidR="0034588B" w:rsidRPr="00966F98" w:rsidRDefault="006056F9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262900,00</w:t>
            </w:r>
          </w:p>
        </w:tc>
      </w:tr>
      <w:bookmarkEnd w:id="2"/>
    </w:tbl>
    <w:p w14:paraId="144C744A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5416028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На сегодняшний день инвестиционных проектов, которые могли бы  реализовываться на территории района без федеральной и региональной государственной финансовой поддержки, нет. </w:t>
      </w:r>
    </w:p>
    <w:p w14:paraId="6B6B4E4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5.2.1. Слабый инвестиционный интерес к территории объясняется следующими причинами:</w:t>
      </w:r>
    </w:p>
    <w:p w14:paraId="0EA7E3B3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слабая инженерная инфраструктура в сельских поселениях района;</w:t>
      </w:r>
    </w:p>
    <w:p w14:paraId="59D70A17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отсутствие сформированных земельных свободных площадок для промышленного, сельскохозяйственного использования, обеспеченных инженерной и дорожной инфраструктурой;</w:t>
      </w:r>
    </w:p>
    <w:p w14:paraId="29AAF9CF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высокая стоимость услуг по техническому присоединению объектов к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энерго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и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водосетям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>.</w:t>
      </w:r>
    </w:p>
    <w:p w14:paraId="1F3E51CB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5.2.2. Целью Подпрограммы 2 является привлечение инвестиций на территорию Боготольского района.</w:t>
      </w:r>
    </w:p>
    <w:p w14:paraId="34D4992F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задаче Подпрограммы 2 относится повышение уровня информированности субъектов малого и среднего предпринимательства-потенциальных инвесторов.</w:t>
      </w:r>
    </w:p>
    <w:p w14:paraId="5B058201" w14:textId="040A802F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5.2.3. Срок реализации Подпрограммы 2</w:t>
      </w:r>
      <w:hyperlink w:anchor="P849" w:history="1"/>
      <w:r w:rsidRPr="00966F98">
        <w:rPr>
          <w:rFonts w:ascii="Arial" w:eastAsia="Times New Roman" w:hAnsi="Arial" w:cs="Arial"/>
          <w:sz w:val="24"/>
          <w:szCs w:val="24"/>
          <w:lang w:eastAsia="ru-RU"/>
        </w:rPr>
        <w:t>: 202</w:t>
      </w:r>
      <w:r w:rsidR="00082352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082352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годы.</w:t>
      </w:r>
    </w:p>
    <w:p w14:paraId="7D5949B6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5.2.4. Основные ожидаемые результаты реализации программных мероприятий за период реализации программы (нарастающим итогом):</w:t>
      </w:r>
    </w:p>
    <w:p w14:paraId="656DB3CA" w14:textId="1721A05F" w:rsidR="00966F98" w:rsidRPr="00966F98" w:rsidRDefault="00966F98" w:rsidP="00966F98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1. Количество публикаций об инвестиционных возможностях, </w:t>
      </w:r>
      <w:r w:rsidRPr="00966F98">
        <w:rPr>
          <w:rFonts w:ascii="Arial" w:eastAsia="Calibri" w:hAnsi="Arial" w:cs="Arial"/>
          <w:sz w:val="24"/>
          <w:szCs w:val="24"/>
        </w:rPr>
        <w:t xml:space="preserve">не менее </w:t>
      </w:r>
      <w:r w:rsidR="006056F9">
        <w:rPr>
          <w:rFonts w:ascii="Arial" w:eastAsia="Calibri" w:hAnsi="Arial" w:cs="Arial"/>
          <w:sz w:val="24"/>
          <w:szCs w:val="24"/>
        </w:rPr>
        <w:t xml:space="preserve">4 </w:t>
      </w:r>
      <w:r w:rsidRPr="00966F98">
        <w:rPr>
          <w:rFonts w:ascii="Arial" w:eastAsia="Calibri" w:hAnsi="Arial" w:cs="Arial"/>
          <w:sz w:val="24"/>
          <w:szCs w:val="24"/>
        </w:rPr>
        <w:t>единиц</w:t>
      </w:r>
      <w:r w:rsidR="006056F9">
        <w:rPr>
          <w:rFonts w:ascii="Arial" w:eastAsia="Calibri" w:hAnsi="Arial" w:cs="Arial"/>
          <w:sz w:val="24"/>
          <w:szCs w:val="24"/>
        </w:rPr>
        <w:t xml:space="preserve"> (ежегодно)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3C974325" w14:textId="4B4B8954" w:rsidR="00966F98" w:rsidRPr="00966F98" w:rsidRDefault="00966F98" w:rsidP="00966F98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2. Количество мероприятий, направленных на повышение инвестиционной привлекательности района, не менее 4 единиц</w:t>
      </w:r>
      <w:r w:rsidR="006056F9">
        <w:rPr>
          <w:rFonts w:ascii="Arial" w:eastAsia="Calibri" w:hAnsi="Arial" w:cs="Arial"/>
          <w:sz w:val="24"/>
          <w:szCs w:val="24"/>
        </w:rPr>
        <w:t xml:space="preserve"> (ежегодно)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11F7B876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76C4E6C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6. Основные меры правового регулирования в инвестиционной сфере, сфере малого и среднего предпринимательства, направленные на достижение цели и (или) задач программы</w:t>
      </w:r>
    </w:p>
    <w:p w14:paraId="410970FB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402EAB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Меры правового регулирования, направленные на достижение цели и (или) задач программы приведены в приложении № 3 к муниципальной программе.</w:t>
      </w:r>
    </w:p>
    <w:p w14:paraId="134B15AA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8ACF6F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bCs/>
          <w:sz w:val="24"/>
          <w:szCs w:val="24"/>
          <w:lang w:eastAsia="ru-RU"/>
        </w:rPr>
        <w:t>7. Информация о ресурсном обеспечении программы</w:t>
      </w:r>
    </w:p>
    <w:p w14:paraId="6244A366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7E3D643B" w14:textId="4D7F8A8A" w:rsidR="00966F98" w:rsidRPr="00966F98" w:rsidRDefault="00966F98" w:rsidP="00B10E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Общий объем финансирования программы составляет 4</w:t>
      </w:r>
      <w:r w:rsidR="00C514C3">
        <w:rPr>
          <w:rFonts w:ascii="Arial" w:eastAsia="Calibri" w:hAnsi="Arial" w:cs="Arial"/>
          <w:sz w:val="24"/>
          <w:szCs w:val="24"/>
        </w:rPr>
        <w:t>3</w:t>
      </w:r>
      <w:r w:rsidR="00B10EFC">
        <w:rPr>
          <w:rFonts w:ascii="Arial" w:eastAsia="Calibri" w:hAnsi="Arial" w:cs="Arial"/>
          <w:sz w:val="24"/>
          <w:szCs w:val="24"/>
        </w:rPr>
        <w:t xml:space="preserve"> </w:t>
      </w:r>
      <w:r w:rsidR="006056F9">
        <w:rPr>
          <w:rFonts w:ascii="Arial" w:eastAsia="Calibri" w:hAnsi="Arial" w:cs="Arial"/>
          <w:sz w:val="24"/>
          <w:szCs w:val="24"/>
        </w:rPr>
        <w:t>810, 82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тыс. </w:t>
      </w:r>
      <w:r w:rsidRPr="00966F98">
        <w:rPr>
          <w:rFonts w:ascii="Arial" w:eastAsia="Calibri" w:hAnsi="Arial" w:cs="Arial"/>
          <w:sz w:val="24"/>
          <w:szCs w:val="24"/>
        </w:rPr>
        <w:t>рублей, в том числе по годам:</w:t>
      </w:r>
    </w:p>
    <w:p w14:paraId="143B26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8 069,62 тыс. рублей;</w:t>
      </w:r>
    </w:p>
    <w:p w14:paraId="3C2E479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6 866,11 тыс. рублей;</w:t>
      </w:r>
    </w:p>
    <w:p w14:paraId="567D210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2016 год – 3 365,82 тыс. рублей;</w:t>
      </w:r>
    </w:p>
    <w:p w14:paraId="1969EE9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2 837,20 тыс. рублей;</w:t>
      </w:r>
    </w:p>
    <w:p w14:paraId="0FF26B1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2018 год – 136,73 тыс. рублей;</w:t>
      </w:r>
    </w:p>
    <w:p w14:paraId="620374E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4 596,30 тыс. рублей;</w:t>
      </w:r>
    </w:p>
    <w:p w14:paraId="39A96F94" w14:textId="3DBA7F1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2020 год – 1</w:t>
      </w:r>
      <w:r w:rsidR="006056F9">
        <w:rPr>
          <w:rFonts w:ascii="Arial" w:eastAsia="Calibri" w:hAnsi="Arial" w:cs="Arial"/>
          <w:sz w:val="24"/>
          <w:szCs w:val="24"/>
        </w:rPr>
        <w:t xml:space="preserve"> 128,8 </w:t>
      </w:r>
      <w:r w:rsidRPr="00966F98">
        <w:rPr>
          <w:rFonts w:ascii="Arial" w:eastAsia="Calibri" w:hAnsi="Arial" w:cs="Arial"/>
          <w:sz w:val="24"/>
          <w:szCs w:val="24"/>
        </w:rPr>
        <w:t>тыс. рублей;</w:t>
      </w:r>
    </w:p>
    <w:p w14:paraId="342A658C" w14:textId="61CF73A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2021 год – 1</w:t>
      </w:r>
      <w:r w:rsidR="006056F9">
        <w:rPr>
          <w:rFonts w:ascii="Arial" w:eastAsia="Calibri" w:hAnsi="Arial" w:cs="Arial"/>
          <w:sz w:val="24"/>
          <w:szCs w:val="24"/>
        </w:rPr>
        <w:t>0 897,14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59866B19" w14:textId="4C345008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 xml:space="preserve">2022 год – </w:t>
      </w:r>
      <w:r w:rsidR="00C514C3">
        <w:rPr>
          <w:rFonts w:ascii="Arial" w:eastAsia="Calibri" w:hAnsi="Arial" w:cs="Arial"/>
          <w:sz w:val="24"/>
          <w:szCs w:val="24"/>
        </w:rPr>
        <w:t>2 533,</w:t>
      </w:r>
      <w:r w:rsidR="000B458A" w:rsidRPr="0070456B">
        <w:rPr>
          <w:rFonts w:ascii="Arial" w:eastAsia="Calibri" w:hAnsi="Arial" w:cs="Arial"/>
          <w:sz w:val="24"/>
          <w:szCs w:val="24"/>
        </w:rPr>
        <w:t>30</w:t>
      </w:r>
      <w:r w:rsidRPr="0070456B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14C7839D" w14:textId="58AF11F6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2023 год – 1</w:t>
      </w:r>
      <w:r w:rsidR="006056F9">
        <w:rPr>
          <w:rFonts w:ascii="Arial" w:eastAsia="Calibri" w:hAnsi="Arial" w:cs="Arial"/>
          <w:sz w:val="24"/>
          <w:szCs w:val="24"/>
        </w:rPr>
        <w:t xml:space="preserve"> 126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6056F9">
        <w:rPr>
          <w:rFonts w:ascii="Arial" w:eastAsia="Calibri" w:hAnsi="Arial" w:cs="Arial"/>
          <w:sz w:val="24"/>
          <w:szCs w:val="24"/>
        </w:rPr>
        <w:t>6</w:t>
      </w:r>
      <w:r w:rsidRPr="00966F98">
        <w:rPr>
          <w:rFonts w:ascii="Arial" w:eastAsia="Calibri" w:hAnsi="Arial" w:cs="Arial"/>
          <w:sz w:val="24"/>
          <w:szCs w:val="24"/>
        </w:rPr>
        <w:t>0 тыс. рублей;</w:t>
      </w:r>
    </w:p>
    <w:p w14:paraId="4510D63B" w14:textId="59B185B3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2024 год – </w:t>
      </w:r>
      <w:r w:rsidR="006056F9">
        <w:rPr>
          <w:rFonts w:ascii="Arial" w:eastAsia="Calibri" w:hAnsi="Arial" w:cs="Arial"/>
          <w:sz w:val="24"/>
          <w:szCs w:val="24"/>
        </w:rPr>
        <w:t>1 126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6056F9">
        <w:rPr>
          <w:rFonts w:ascii="Arial" w:eastAsia="Calibri" w:hAnsi="Arial" w:cs="Arial"/>
          <w:sz w:val="24"/>
          <w:szCs w:val="24"/>
        </w:rPr>
        <w:t>6</w:t>
      </w:r>
      <w:r w:rsidRPr="00966F98">
        <w:rPr>
          <w:rFonts w:ascii="Arial" w:eastAsia="Calibri" w:hAnsi="Arial" w:cs="Arial"/>
          <w:sz w:val="24"/>
          <w:szCs w:val="24"/>
        </w:rPr>
        <w:t xml:space="preserve">0 </w:t>
      </w:r>
      <w:bookmarkStart w:id="3" w:name="_Hlk117079813"/>
      <w:bookmarkStart w:id="4" w:name="_Hlk117079684"/>
      <w:r w:rsidRPr="00966F98">
        <w:rPr>
          <w:rFonts w:ascii="Arial" w:eastAsia="Calibri" w:hAnsi="Arial" w:cs="Arial"/>
          <w:sz w:val="24"/>
          <w:szCs w:val="24"/>
        </w:rPr>
        <w:t>тыс. рублей</w:t>
      </w:r>
      <w:bookmarkEnd w:id="3"/>
      <w:r w:rsidR="006056F9">
        <w:rPr>
          <w:rFonts w:ascii="Arial" w:eastAsia="Calibri" w:hAnsi="Arial" w:cs="Arial"/>
          <w:sz w:val="24"/>
          <w:szCs w:val="24"/>
        </w:rPr>
        <w:t>;</w:t>
      </w:r>
      <w:bookmarkEnd w:id="4"/>
    </w:p>
    <w:p w14:paraId="3A390588" w14:textId="6BDBCC1F" w:rsidR="006056F9" w:rsidRPr="00966F98" w:rsidRDefault="006056F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2025 год – 1 126,60 </w:t>
      </w:r>
      <w:r w:rsidRPr="006056F9">
        <w:rPr>
          <w:rFonts w:ascii="Arial" w:eastAsia="Calibri" w:hAnsi="Arial" w:cs="Arial"/>
          <w:sz w:val="24"/>
          <w:szCs w:val="24"/>
        </w:rPr>
        <w:t>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31F7781E" w14:textId="3BD2F65B" w:rsidR="00966F98" w:rsidRPr="00966F98" w:rsidRDefault="007C401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</w:t>
      </w:r>
      <w:r w:rsidR="00966F98" w:rsidRPr="00966F98">
        <w:rPr>
          <w:rFonts w:ascii="Arial" w:eastAsia="Calibri" w:hAnsi="Arial" w:cs="Arial"/>
          <w:sz w:val="24"/>
          <w:szCs w:val="24"/>
        </w:rPr>
        <w:t xml:space="preserve"> том числе:</w:t>
      </w:r>
    </w:p>
    <w:p w14:paraId="7DC7D2D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федерального бюджета:</w:t>
      </w:r>
    </w:p>
    <w:p w14:paraId="75F067E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5 501,00 тыс. рублей;</w:t>
      </w:r>
    </w:p>
    <w:p w14:paraId="22D00FF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4 180,61 тыс. рублей;</w:t>
      </w:r>
    </w:p>
    <w:p w14:paraId="2301765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краевого бюджета:</w:t>
      </w:r>
    </w:p>
    <w:p w14:paraId="0A25818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2 042,10 тыс. рублей;</w:t>
      </w:r>
    </w:p>
    <w:p w14:paraId="5BE7126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2 115,00 тыс. рублей;</w:t>
      </w:r>
    </w:p>
    <w:p w14:paraId="4AB9C4A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2 870,00 тыс. рублей;</w:t>
      </w:r>
    </w:p>
    <w:p w14:paraId="53B9D5D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2 400,00 тыс. рублей;</w:t>
      </w:r>
    </w:p>
    <w:p w14:paraId="1B4E7D0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2018 год – 0,00 тыс. рублей;</w:t>
      </w:r>
    </w:p>
    <w:p w14:paraId="2D1ED45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4400,00 тыс. рублей;</w:t>
      </w:r>
    </w:p>
    <w:p w14:paraId="12C548A1" w14:textId="77777777" w:rsidR="00966F98" w:rsidRPr="0070456B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>2020 год – 890,00 тыс. рублей;</w:t>
      </w:r>
    </w:p>
    <w:p w14:paraId="35800A5A" w14:textId="77777777" w:rsidR="00966F98" w:rsidRPr="0070456B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>2021 год – 10 526,00 тыс. рублей;</w:t>
      </w:r>
    </w:p>
    <w:p w14:paraId="0C19EB93" w14:textId="2D23D01A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 xml:space="preserve">2022 год – </w:t>
      </w:r>
      <w:r w:rsidR="00C514C3">
        <w:rPr>
          <w:rFonts w:ascii="Arial" w:eastAsia="Calibri" w:hAnsi="Arial" w:cs="Arial"/>
          <w:sz w:val="24"/>
          <w:szCs w:val="24"/>
        </w:rPr>
        <w:t>2 033</w:t>
      </w:r>
      <w:r w:rsidR="00740BA7" w:rsidRPr="0070456B">
        <w:rPr>
          <w:rFonts w:ascii="Arial" w:eastAsia="Calibri" w:hAnsi="Arial" w:cs="Arial"/>
          <w:sz w:val="24"/>
          <w:szCs w:val="24"/>
        </w:rPr>
        <w:t>,</w:t>
      </w:r>
      <w:r w:rsidR="0046271F" w:rsidRPr="0070456B">
        <w:rPr>
          <w:rFonts w:ascii="Arial" w:eastAsia="Calibri" w:hAnsi="Arial" w:cs="Arial"/>
          <w:sz w:val="24"/>
          <w:szCs w:val="24"/>
        </w:rPr>
        <w:t>3</w:t>
      </w:r>
      <w:r w:rsidR="00740BA7" w:rsidRPr="0070456B">
        <w:rPr>
          <w:rFonts w:ascii="Arial" w:eastAsia="Calibri" w:hAnsi="Arial" w:cs="Arial"/>
          <w:sz w:val="24"/>
          <w:szCs w:val="24"/>
        </w:rPr>
        <w:t>0</w:t>
      </w:r>
      <w:r w:rsidRPr="0070456B">
        <w:rPr>
          <w:rFonts w:ascii="Arial" w:eastAsia="Calibri" w:hAnsi="Arial" w:cs="Arial"/>
          <w:sz w:val="24"/>
          <w:szCs w:val="24"/>
        </w:rPr>
        <w:t xml:space="preserve"> тыс. рублей.;</w:t>
      </w:r>
    </w:p>
    <w:p w14:paraId="596F27D0" w14:textId="41213CBF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2023 год – 6</w:t>
      </w:r>
      <w:r w:rsidR="006056F9">
        <w:rPr>
          <w:rFonts w:ascii="Arial" w:eastAsia="Calibri" w:hAnsi="Arial" w:cs="Arial"/>
          <w:sz w:val="24"/>
          <w:szCs w:val="24"/>
        </w:rPr>
        <w:t>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6056F9">
        <w:rPr>
          <w:rFonts w:ascii="Arial" w:eastAsia="Calibri" w:hAnsi="Arial" w:cs="Arial"/>
          <w:sz w:val="24"/>
          <w:szCs w:val="24"/>
        </w:rPr>
        <w:t>60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1857465C" w14:textId="15452B09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2024 год – 6</w:t>
      </w:r>
      <w:bookmarkStart w:id="5" w:name="_Hlk117079972"/>
      <w:r w:rsidR="006056F9">
        <w:rPr>
          <w:rFonts w:ascii="Arial" w:eastAsia="Calibri" w:hAnsi="Arial" w:cs="Arial"/>
          <w:sz w:val="24"/>
          <w:szCs w:val="24"/>
        </w:rPr>
        <w:t xml:space="preserve">26,60 </w:t>
      </w:r>
      <w:r w:rsidRPr="00966F98">
        <w:rPr>
          <w:rFonts w:ascii="Arial" w:eastAsia="Calibri" w:hAnsi="Arial" w:cs="Arial"/>
          <w:sz w:val="24"/>
          <w:szCs w:val="24"/>
        </w:rPr>
        <w:t>тыс. рублей</w:t>
      </w:r>
      <w:bookmarkEnd w:id="5"/>
      <w:r w:rsidR="006056F9">
        <w:rPr>
          <w:rFonts w:ascii="Arial" w:eastAsia="Calibri" w:hAnsi="Arial" w:cs="Arial"/>
          <w:sz w:val="24"/>
          <w:szCs w:val="24"/>
        </w:rPr>
        <w:t>;</w:t>
      </w:r>
    </w:p>
    <w:p w14:paraId="2AD70910" w14:textId="27300529" w:rsidR="006056F9" w:rsidRPr="00966F98" w:rsidRDefault="006056F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2025 год</w:t>
      </w:r>
      <w:r w:rsidR="00B10EFC">
        <w:rPr>
          <w:rFonts w:ascii="Arial" w:eastAsia="Calibri" w:hAnsi="Arial" w:cs="Arial"/>
          <w:sz w:val="24"/>
          <w:szCs w:val="24"/>
        </w:rPr>
        <w:t xml:space="preserve"> </w:t>
      </w:r>
      <w:r w:rsidR="00B10EFC">
        <w:rPr>
          <w:rFonts w:ascii="Arial" w:eastAsia="Calibri" w:hAnsi="Arial" w:cs="Arial"/>
          <w:sz w:val="24"/>
          <w:szCs w:val="24"/>
        </w:rPr>
        <w:t xml:space="preserve">– </w:t>
      </w:r>
      <w:r>
        <w:rPr>
          <w:rFonts w:ascii="Arial" w:eastAsia="Calibri" w:hAnsi="Arial" w:cs="Arial"/>
          <w:sz w:val="24"/>
          <w:szCs w:val="24"/>
        </w:rPr>
        <w:t>626,60</w:t>
      </w:r>
      <w:r w:rsidRPr="006056F9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тыс. рублей</w:t>
      </w:r>
      <w:r w:rsidR="00D4248E">
        <w:rPr>
          <w:rFonts w:ascii="Arial" w:eastAsia="Calibri" w:hAnsi="Arial" w:cs="Arial"/>
          <w:sz w:val="24"/>
          <w:szCs w:val="24"/>
        </w:rPr>
        <w:t>.</w:t>
      </w:r>
    </w:p>
    <w:p w14:paraId="6732EB32" w14:textId="22A8B00D" w:rsidR="00966F98" w:rsidRPr="00966F98" w:rsidRDefault="007C401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</w:t>
      </w:r>
      <w:r w:rsidR="00966F98" w:rsidRPr="00966F98">
        <w:rPr>
          <w:rFonts w:ascii="Arial" w:eastAsia="Calibri" w:hAnsi="Arial" w:cs="Arial"/>
          <w:sz w:val="24"/>
          <w:szCs w:val="24"/>
        </w:rPr>
        <w:t>редства районного бюджета:</w:t>
      </w:r>
    </w:p>
    <w:p w14:paraId="2775CAB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526,52 тыс. рублей;</w:t>
      </w:r>
    </w:p>
    <w:p w14:paraId="6CEE71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570,50 тыс. рублей;</w:t>
      </w:r>
    </w:p>
    <w:p w14:paraId="1272C2E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495,82 тыс. рублей;</w:t>
      </w:r>
    </w:p>
    <w:p w14:paraId="57ABFBF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437,20 тыс. рублей;</w:t>
      </w:r>
    </w:p>
    <w:p w14:paraId="7BED5F8F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2018 год – 136,73 тыс. рублей;</w:t>
      </w:r>
    </w:p>
    <w:p w14:paraId="5C77D953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196,30 тыс. рублей;</w:t>
      </w:r>
    </w:p>
    <w:p w14:paraId="7CD92009" w14:textId="2E1C272C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2020 год – </w:t>
      </w:r>
      <w:r w:rsidR="00D4248E">
        <w:rPr>
          <w:rFonts w:ascii="Arial" w:eastAsia="Calibri" w:hAnsi="Arial" w:cs="Arial"/>
          <w:sz w:val="24"/>
          <w:szCs w:val="24"/>
        </w:rPr>
        <w:t>238,80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30AF0623" w14:textId="4CB489C5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2021 год – </w:t>
      </w:r>
      <w:r w:rsidR="00D4248E">
        <w:rPr>
          <w:rFonts w:ascii="Arial" w:eastAsia="Calibri" w:hAnsi="Arial" w:cs="Arial"/>
          <w:sz w:val="24"/>
          <w:szCs w:val="24"/>
        </w:rPr>
        <w:t>371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D4248E">
        <w:rPr>
          <w:rFonts w:ascii="Arial" w:eastAsia="Calibri" w:hAnsi="Arial" w:cs="Arial"/>
          <w:sz w:val="24"/>
          <w:szCs w:val="24"/>
        </w:rPr>
        <w:t>14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458B32C6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2022 год – 500,00 тыс. рублей;</w:t>
      </w:r>
    </w:p>
    <w:p w14:paraId="0827A967" w14:textId="78A2A499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2023 год – </w:t>
      </w:r>
      <w:r w:rsidR="00D4248E">
        <w:rPr>
          <w:rFonts w:ascii="Arial" w:eastAsia="Calibri" w:hAnsi="Arial" w:cs="Arial"/>
          <w:sz w:val="24"/>
          <w:szCs w:val="24"/>
        </w:rPr>
        <w:t>626,6</w:t>
      </w:r>
      <w:r w:rsidRPr="00966F98">
        <w:rPr>
          <w:rFonts w:ascii="Arial" w:eastAsia="Calibri" w:hAnsi="Arial" w:cs="Arial"/>
          <w:sz w:val="24"/>
          <w:szCs w:val="24"/>
        </w:rPr>
        <w:t>0 тыс. рублей;</w:t>
      </w:r>
    </w:p>
    <w:p w14:paraId="749A953A" w14:textId="0E678638" w:rsid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2024 год – </w:t>
      </w:r>
      <w:r w:rsidR="00D4248E">
        <w:rPr>
          <w:rFonts w:ascii="Arial" w:eastAsia="Calibri" w:hAnsi="Arial" w:cs="Arial"/>
          <w:sz w:val="24"/>
          <w:szCs w:val="24"/>
        </w:rPr>
        <w:t xml:space="preserve"> 626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D4248E">
        <w:rPr>
          <w:rFonts w:ascii="Arial" w:eastAsia="Calibri" w:hAnsi="Arial" w:cs="Arial"/>
          <w:sz w:val="24"/>
          <w:szCs w:val="24"/>
        </w:rPr>
        <w:t>6</w:t>
      </w:r>
      <w:r w:rsidRPr="00966F98">
        <w:rPr>
          <w:rFonts w:ascii="Arial" w:eastAsia="Calibri" w:hAnsi="Arial" w:cs="Arial"/>
          <w:sz w:val="24"/>
          <w:szCs w:val="24"/>
        </w:rPr>
        <w:t>0 тыс. рублей</w:t>
      </w:r>
      <w:r w:rsidR="00D4248E">
        <w:rPr>
          <w:rFonts w:ascii="Arial" w:eastAsia="Calibri" w:hAnsi="Arial" w:cs="Arial"/>
          <w:sz w:val="24"/>
          <w:szCs w:val="24"/>
        </w:rPr>
        <w:t>;</w:t>
      </w:r>
    </w:p>
    <w:p w14:paraId="4F897F00" w14:textId="39DE778E" w:rsidR="00D4248E" w:rsidRPr="00966F98" w:rsidRDefault="00D4248E" w:rsidP="00D4248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4248E">
        <w:rPr>
          <w:rFonts w:ascii="Arial" w:eastAsia="Calibri" w:hAnsi="Arial" w:cs="Arial"/>
          <w:sz w:val="24"/>
          <w:szCs w:val="24"/>
        </w:rPr>
        <w:t>202</w:t>
      </w:r>
      <w:r>
        <w:rPr>
          <w:rFonts w:ascii="Arial" w:eastAsia="Calibri" w:hAnsi="Arial" w:cs="Arial"/>
          <w:sz w:val="24"/>
          <w:szCs w:val="24"/>
        </w:rPr>
        <w:t>5</w:t>
      </w:r>
      <w:r w:rsidRPr="00D4248E">
        <w:rPr>
          <w:rFonts w:ascii="Arial" w:eastAsia="Calibri" w:hAnsi="Arial" w:cs="Arial"/>
          <w:sz w:val="24"/>
          <w:szCs w:val="24"/>
        </w:rPr>
        <w:t xml:space="preserve"> год – </w:t>
      </w:r>
      <w:r>
        <w:rPr>
          <w:rFonts w:ascii="Arial" w:eastAsia="Calibri" w:hAnsi="Arial" w:cs="Arial"/>
          <w:sz w:val="24"/>
          <w:szCs w:val="24"/>
        </w:rPr>
        <w:t>626</w:t>
      </w:r>
      <w:r w:rsidRPr="00D4248E">
        <w:rPr>
          <w:rFonts w:ascii="Arial" w:eastAsia="Calibri" w:hAnsi="Arial" w:cs="Arial"/>
          <w:sz w:val="24"/>
          <w:szCs w:val="24"/>
        </w:rPr>
        <w:t>,</w:t>
      </w:r>
      <w:r>
        <w:rPr>
          <w:rFonts w:ascii="Arial" w:eastAsia="Calibri" w:hAnsi="Arial" w:cs="Arial"/>
          <w:sz w:val="24"/>
          <w:szCs w:val="24"/>
        </w:rPr>
        <w:t>6</w:t>
      </w:r>
      <w:r w:rsidRPr="00D4248E">
        <w:rPr>
          <w:rFonts w:ascii="Arial" w:eastAsia="Calibri" w:hAnsi="Arial" w:cs="Arial"/>
          <w:sz w:val="24"/>
          <w:szCs w:val="24"/>
        </w:rPr>
        <w:t>0 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695BD6D7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Дополнительным источником финансирования мероприятий программы являются средства межбюджетных трансфертов из краевого бюджета, в т.ч. привлеченные из федерального бюджета.</w:t>
      </w:r>
    </w:p>
    <w:p w14:paraId="034DF137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Средства краевого бюджета предоставляются в рамках государственной программы Красноярского края «Развитие малого и среднего предпринимательства и инновационной деятельности » в виде субсидии бюджету Боготольского района на реализацию муниципальных программ развития субъектов малого и среднего предпринимательства, распределение субсидии предусматривается Законом Красноярского края  о краевом бюджете, а также по результатам конкурсного отбора на реализацию инвестиционных проектов субъектами малого и среднего предпринимательства в приоритетных отраслях.</w:t>
      </w:r>
    </w:p>
    <w:p w14:paraId="602B8F2A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lastRenderedPageBreak/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(с расшифровкой по главным распорядителям средств районного бюджета, в разрезе подпрограмм, отдельных мероприятий программы)</w:t>
      </w:r>
      <w:r w:rsidRPr="00966F98">
        <w:rPr>
          <w:rFonts w:ascii="Arial" w:eastAsia="Calibri" w:hAnsi="Arial" w:cs="Arial"/>
          <w:sz w:val="24"/>
          <w:szCs w:val="24"/>
        </w:rPr>
        <w:t xml:space="preserve"> представлена в приложении № 1 к Программе.</w:t>
      </w:r>
    </w:p>
    <w:p w14:paraId="02202358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 xml:space="preserve"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системы) </w:t>
      </w:r>
      <w:r w:rsidRPr="00966F98">
        <w:rPr>
          <w:rFonts w:ascii="Arial" w:eastAsia="Calibri" w:hAnsi="Arial" w:cs="Arial"/>
          <w:sz w:val="24"/>
          <w:szCs w:val="24"/>
        </w:rPr>
        <w:t xml:space="preserve"> представлена в приложении № 2 к Программе.</w:t>
      </w:r>
    </w:p>
    <w:p w14:paraId="25F88C5C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B2D7167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  <w:lang w:eastAsia="ru-RU"/>
        </w:rPr>
        <w:t>8. Информация</w:t>
      </w:r>
      <w:r w:rsidRPr="00966F98">
        <w:rPr>
          <w:rFonts w:ascii="Arial" w:eastAsia="Calibri" w:hAnsi="Arial" w:cs="Arial"/>
          <w:sz w:val="24"/>
          <w:szCs w:val="24"/>
        </w:rPr>
        <w:t xml:space="preserve"> о мероприятиях, реализуемых в рамках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муниципально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>-частного партнерства</w:t>
      </w:r>
    </w:p>
    <w:p w14:paraId="29644DF1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080EE202" w14:textId="2E0DC173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Мероприятий, реализуемых в рамках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муниципально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 xml:space="preserve"> </w:t>
      </w:r>
      <w:r w:rsidR="007C4019">
        <w:rPr>
          <w:rFonts w:ascii="Arial" w:eastAsia="Calibri" w:hAnsi="Arial" w:cs="Arial"/>
          <w:sz w:val="24"/>
          <w:szCs w:val="24"/>
        </w:rPr>
        <w:t>–</w:t>
      </w:r>
      <w:r w:rsidRPr="00966F98">
        <w:rPr>
          <w:rFonts w:ascii="Arial" w:eastAsia="Calibri" w:hAnsi="Arial" w:cs="Arial"/>
          <w:sz w:val="24"/>
          <w:szCs w:val="24"/>
        </w:rPr>
        <w:t xml:space="preserve"> частного партнерства, направленных на достижение целей и задач программы нет.</w:t>
      </w:r>
    </w:p>
    <w:p w14:paraId="3E0116D5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4AD5B462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14:paraId="0375E6A0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Мероприятий, направленных на развитие сельских территорий, в программе нет.</w:t>
      </w:r>
    </w:p>
    <w:p w14:paraId="5D1D457D" w14:textId="77777777" w:rsidR="00966F98" w:rsidRPr="00966F98" w:rsidRDefault="00966F98" w:rsidP="00966F98">
      <w:pPr>
        <w:tabs>
          <w:tab w:val="left" w:pos="7515"/>
        </w:tabs>
        <w:spacing w:after="0" w:line="240" w:lineRule="auto"/>
        <w:ind w:right="-5" w:firstLine="705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5261C5">
          <w:pgSz w:w="11906" w:h="16838"/>
          <w:pgMar w:top="1135" w:right="850" w:bottom="1134" w:left="1701" w:header="709" w:footer="709" w:gutter="0"/>
          <w:cols w:space="708"/>
          <w:docGrid w:linePitch="360"/>
        </w:sectPr>
      </w:pPr>
    </w:p>
    <w:p w14:paraId="46FFC38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5CFDA45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Паспорту муниципальной программы</w:t>
      </w:r>
    </w:p>
    <w:p w14:paraId="0997106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035BFA2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</w:t>
      </w:r>
    </w:p>
    <w:p w14:paraId="7A97BA3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29D00EA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2DCFC0F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p w14:paraId="162A8D7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Style w:val="17"/>
        <w:tblW w:w="1559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851"/>
        <w:gridCol w:w="850"/>
        <w:gridCol w:w="851"/>
        <w:gridCol w:w="850"/>
        <w:gridCol w:w="850"/>
        <w:gridCol w:w="851"/>
        <w:gridCol w:w="850"/>
        <w:gridCol w:w="993"/>
        <w:gridCol w:w="851"/>
        <w:gridCol w:w="850"/>
        <w:gridCol w:w="850"/>
        <w:gridCol w:w="851"/>
        <w:gridCol w:w="851"/>
        <w:gridCol w:w="850"/>
        <w:gridCol w:w="851"/>
      </w:tblGrid>
      <w:tr w:rsidR="00966F98" w:rsidRPr="00966F98" w14:paraId="0302A862" w14:textId="77777777" w:rsidTr="00966F98">
        <w:tc>
          <w:tcPr>
            <w:tcW w:w="425" w:type="dxa"/>
            <w:vMerge w:val="restart"/>
          </w:tcPr>
          <w:p w14:paraId="7981B78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№ п/п</w:t>
            </w:r>
          </w:p>
        </w:tc>
        <w:tc>
          <w:tcPr>
            <w:tcW w:w="2269" w:type="dxa"/>
            <w:vMerge w:val="restart"/>
          </w:tcPr>
          <w:p w14:paraId="006A2005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Цели, целевые показатели программы</w:t>
            </w:r>
          </w:p>
        </w:tc>
        <w:tc>
          <w:tcPr>
            <w:tcW w:w="851" w:type="dxa"/>
            <w:vMerge w:val="restart"/>
          </w:tcPr>
          <w:p w14:paraId="025B040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14:paraId="78B5904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vMerge w:val="restart"/>
          </w:tcPr>
          <w:p w14:paraId="686DBB9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vMerge w:val="restart"/>
          </w:tcPr>
          <w:p w14:paraId="54C16FE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</w:t>
            </w:r>
          </w:p>
        </w:tc>
        <w:tc>
          <w:tcPr>
            <w:tcW w:w="850" w:type="dxa"/>
            <w:vMerge w:val="restart"/>
          </w:tcPr>
          <w:p w14:paraId="1BEE128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1748E42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6265D80D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2018 год</w:t>
            </w:r>
          </w:p>
        </w:tc>
        <w:tc>
          <w:tcPr>
            <w:tcW w:w="993" w:type="dxa"/>
            <w:vMerge w:val="restart"/>
          </w:tcPr>
          <w:p w14:paraId="781E5EC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</w:t>
            </w:r>
          </w:p>
        </w:tc>
        <w:tc>
          <w:tcPr>
            <w:tcW w:w="851" w:type="dxa"/>
            <w:vMerge w:val="restart"/>
          </w:tcPr>
          <w:p w14:paraId="40272CB8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850" w:type="dxa"/>
            <w:vMerge w:val="restart"/>
          </w:tcPr>
          <w:p w14:paraId="39EB77AB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850" w:type="dxa"/>
            <w:vMerge w:val="restart"/>
          </w:tcPr>
          <w:p w14:paraId="195AB96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vMerge w:val="restart"/>
          </w:tcPr>
          <w:p w14:paraId="4886AB6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vMerge w:val="restart"/>
          </w:tcPr>
          <w:p w14:paraId="716AA79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gridSpan w:val="2"/>
          </w:tcPr>
          <w:p w14:paraId="23AB705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Годы до конца реализации программы в пятилетнем интервале</w:t>
            </w:r>
          </w:p>
        </w:tc>
      </w:tr>
      <w:tr w:rsidR="00966F98" w:rsidRPr="00966F98" w14:paraId="15BD08C7" w14:textId="77777777" w:rsidTr="00966F98">
        <w:tc>
          <w:tcPr>
            <w:tcW w:w="425" w:type="dxa"/>
            <w:vMerge/>
          </w:tcPr>
          <w:p w14:paraId="1802701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3093474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D22314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3C868E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6C202E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11B778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5C44DD4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6EAA02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20F8FE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A0F60B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AFD116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990C77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240615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E41DC6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C5731D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1FC7B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851" w:type="dxa"/>
          </w:tcPr>
          <w:p w14:paraId="563DA3AD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2030 год</w:t>
            </w:r>
          </w:p>
        </w:tc>
      </w:tr>
      <w:tr w:rsidR="00966F98" w:rsidRPr="00966F98" w14:paraId="3190B010" w14:textId="77777777" w:rsidTr="00966F98">
        <w:tc>
          <w:tcPr>
            <w:tcW w:w="425" w:type="dxa"/>
          </w:tcPr>
          <w:p w14:paraId="1006877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2269" w:type="dxa"/>
          </w:tcPr>
          <w:p w14:paraId="6587E3E1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851" w:type="dxa"/>
          </w:tcPr>
          <w:p w14:paraId="293E0E0C" w14:textId="7CC4A0B7" w:rsidR="00966F98" w:rsidRPr="00966F98" w:rsidRDefault="00D4248E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диниц на 10 000 человек населения</w:t>
            </w:r>
          </w:p>
        </w:tc>
        <w:tc>
          <w:tcPr>
            <w:tcW w:w="850" w:type="dxa"/>
          </w:tcPr>
          <w:p w14:paraId="4CADBDF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213,98</w:t>
            </w:r>
          </w:p>
        </w:tc>
        <w:tc>
          <w:tcPr>
            <w:tcW w:w="851" w:type="dxa"/>
          </w:tcPr>
          <w:p w14:paraId="405EBF18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217,48</w:t>
            </w:r>
          </w:p>
        </w:tc>
        <w:tc>
          <w:tcPr>
            <w:tcW w:w="850" w:type="dxa"/>
          </w:tcPr>
          <w:p w14:paraId="0DD5E54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145,17</w:t>
            </w:r>
          </w:p>
        </w:tc>
        <w:tc>
          <w:tcPr>
            <w:tcW w:w="850" w:type="dxa"/>
          </w:tcPr>
          <w:p w14:paraId="61CA4576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81,69</w:t>
            </w:r>
          </w:p>
        </w:tc>
        <w:tc>
          <w:tcPr>
            <w:tcW w:w="851" w:type="dxa"/>
          </w:tcPr>
          <w:p w14:paraId="27D7AA3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122,04</w:t>
            </w:r>
          </w:p>
        </w:tc>
        <w:tc>
          <w:tcPr>
            <w:tcW w:w="850" w:type="dxa"/>
          </w:tcPr>
          <w:p w14:paraId="17A8E9F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119,11</w:t>
            </w:r>
          </w:p>
        </w:tc>
        <w:tc>
          <w:tcPr>
            <w:tcW w:w="993" w:type="dxa"/>
          </w:tcPr>
          <w:p w14:paraId="4624DCE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116,72</w:t>
            </w:r>
          </w:p>
        </w:tc>
        <w:tc>
          <w:tcPr>
            <w:tcW w:w="851" w:type="dxa"/>
          </w:tcPr>
          <w:p w14:paraId="0F3C90B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118,89</w:t>
            </w:r>
          </w:p>
        </w:tc>
        <w:tc>
          <w:tcPr>
            <w:tcW w:w="850" w:type="dxa"/>
          </w:tcPr>
          <w:p w14:paraId="2189B3A6" w14:textId="5BBDF8C2" w:rsidR="00966F98" w:rsidRPr="00966F98" w:rsidRDefault="00E422E6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112,45</w:t>
            </w:r>
          </w:p>
        </w:tc>
        <w:tc>
          <w:tcPr>
            <w:tcW w:w="850" w:type="dxa"/>
          </w:tcPr>
          <w:p w14:paraId="3ABDACFD" w14:textId="20EE37B8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E422E6">
              <w:rPr>
                <w:rFonts w:ascii="Arial" w:eastAsia="Calibri" w:hAnsi="Arial" w:cs="Arial"/>
                <w:sz w:val="24"/>
                <w:szCs w:val="24"/>
              </w:rPr>
              <w:t>17,67</w:t>
            </w:r>
          </w:p>
        </w:tc>
        <w:tc>
          <w:tcPr>
            <w:tcW w:w="851" w:type="dxa"/>
          </w:tcPr>
          <w:p w14:paraId="19A23CE8" w14:textId="6C65278B" w:rsidR="00966F98" w:rsidRPr="00966F98" w:rsidRDefault="00E422E6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125,43</w:t>
            </w:r>
          </w:p>
        </w:tc>
        <w:tc>
          <w:tcPr>
            <w:tcW w:w="851" w:type="dxa"/>
          </w:tcPr>
          <w:p w14:paraId="00073F57" w14:textId="44FEF24D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12</w:t>
            </w:r>
            <w:r w:rsidR="00E422E6">
              <w:rPr>
                <w:rFonts w:ascii="Arial" w:eastAsia="Calibri" w:hAnsi="Arial" w:cs="Arial"/>
                <w:sz w:val="24"/>
                <w:szCs w:val="24"/>
              </w:rPr>
              <w:t>8,66</w:t>
            </w:r>
          </w:p>
        </w:tc>
        <w:tc>
          <w:tcPr>
            <w:tcW w:w="850" w:type="dxa"/>
          </w:tcPr>
          <w:p w14:paraId="3115A2C8" w14:textId="628CB832" w:rsidR="00966F98" w:rsidRPr="00966F98" w:rsidRDefault="00E422E6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131,99</w:t>
            </w:r>
          </w:p>
        </w:tc>
        <w:tc>
          <w:tcPr>
            <w:tcW w:w="851" w:type="dxa"/>
          </w:tcPr>
          <w:p w14:paraId="261292A6" w14:textId="364D4805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13</w:t>
            </w:r>
            <w:r w:rsidR="00E422E6">
              <w:rPr>
                <w:rFonts w:ascii="Arial" w:eastAsia="Calibri" w:hAnsi="Arial" w:cs="Arial"/>
                <w:sz w:val="24"/>
                <w:szCs w:val="24"/>
              </w:rPr>
              <w:t>2,00</w:t>
            </w:r>
          </w:p>
        </w:tc>
      </w:tr>
    </w:tbl>
    <w:p w14:paraId="7B84AC5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BD4169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6C1798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14:paraId="07600DA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0AF7C55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5E59502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2364A39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66E48CE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68FE6AD5" w14:textId="77777777" w:rsid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о ресурсном обеспечении муниципальной программы </w:t>
      </w:r>
      <w:r w:rsidRPr="00966F98">
        <w:rPr>
          <w:rFonts w:ascii="Arial" w:eastAsia="Calibri" w:hAnsi="Arial" w:cs="Arial"/>
          <w:sz w:val="24"/>
          <w:szCs w:val="24"/>
        </w:rPr>
        <w:t>за счет средств районного бюджета, в том числе средств, поступивших из бюджетов других уровней бюджетной системы</w:t>
      </w:r>
    </w:p>
    <w:p w14:paraId="7842CC6F" w14:textId="77777777" w:rsidR="00B10EFC" w:rsidRPr="00966F98" w:rsidRDefault="00B10EFC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5231" w:type="dxa"/>
        <w:jc w:val="center"/>
        <w:tblLayout w:type="fixed"/>
        <w:tblLook w:val="04A0" w:firstRow="1" w:lastRow="0" w:firstColumn="1" w:lastColumn="0" w:noHBand="0" w:noVBand="1"/>
      </w:tblPr>
      <w:tblGrid>
        <w:gridCol w:w="1817"/>
        <w:gridCol w:w="2508"/>
        <w:gridCol w:w="2789"/>
        <w:gridCol w:w="625"/>
        <w:gridCol w:w="850"/>
        <w:gridCol w:w="1418"/>
        <w:gridCol w:w="850"/>
        <w:gridCol w:w="1134"/>
        <w:gridCol w:w="993"/>
        <w:gridCol w:w="992"/>
        <w:gridCol w:w="1255"/>
      </w:tblGrid>
      <w:tr w:rsidR="00966F98" w:rsidRPr="00966F98" w14:paraId="5058EC03" w14:textId="77777777" w:rsidTr="00966F98">
        <w:trPr>
          <w:trHeight w:val="508"/>
          <w:jc w:val="center"/>
        </w:trPr>
        <w:tc>
          <w:tcPr>
            <w:tcW w:w="1817" w:type="dxa"/>
            <w:vMerge w:val="restart"/>
          </w:tcPr>
          <w:p w14:paraId="03556352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08" w:type="dxa"/>
            <w:vMerge w:val="restart"/>
          </w:tcPr>
          <w:p w14:paraId="7DCFF08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789" w:type="dxa"/>
            <w:vMerge w:val="restart"/>
          </w:tcPr>
          <w:p w14:paraId="2D4AECD8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743" w:type="dxa"/>
            <w:gridSpan w:val="4"/>
          </w:tcPr>
          <w:p w14:paraId="2E6CF2D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34" w:type="dxa"/>
            <w:tcBorders>
              <w:bottom w:val="nil"/>
            </w:tcBorders>
          </w:tcPr>
          <w:p w14:paraId="24ABCEF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6E2F6C1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C52751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nil"/>
            </w:tcBorders>
          </w:tcPr>
          <w:p w14:paraId="7262B8D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6B92CF0A" w14:textId="77777777" w:rsidTr="00966F98">
        <w:trPr>
          <w:trHeight w:val="135"/>
          <w:jc w:val="center"/>
        </w:trPr>
        <w:tc>
          <w:tcPr>
            <w:tcW w:w="1817" w:type="dxa"/>
            <w:vMerge/>
          </w:tcPr>
          <w:p w14:paraId="7E63110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3990D62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14:paraId="0474F21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5" w:type="dxa"/>
          </w:tcPr>
          <w:p w14:paraId="1577EDE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</w:tcPr>
          <w:p w14:paraId="34EE0AA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18" w:type="dxa"/>
          </w:tcPr>
          <w:p w14:paraId="2B1ADBA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ЦСР</w:t>
            </w:r>
          </w:p>
        </w:tc>
        <w:tc>
          <w:tcPr>
            <w:tcW w:w="850" w:type="dxa"/>
          </w:tcPr>
          <w:p w14:paraId="406906E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</w:tcBorders>
          </w:tcPr>
          <w:p w14:paraId="183AD471" w14:textId="43C900F3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</w:tcBorders>
          </w:tcPr>
          <w:p w14:paraId="23F4A495" w14:textId="4AD14072" w:rsidR="00966F98" w:rsidRPr="00966F98" w:rsidRDefault="00966F98" w:rsidP="00B10EF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B10EFC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</w:tcBorders>
          </w:tcPr>
          <w:p w14:paraId="7B5A9E13" w14:textId="5EDC5ABA" w:rsidR="00966F98" w:rsidRPr="00966F98" w:rsidRDefault="00966F98" w:rsidP="00B10EF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="00B10EFC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255" w:type="dxa"/>
            <w:tcBorders>
              <w:top w:val="nil"/>
            </w:tcBorders>
          </w:tcPr>
          <w:p w14:paraId="5E6F36B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966F98" w:rsidRPr="00966F98" w14:paraId="447E66F8" w14:textId="77777777" w:rsidTr="00966F98">
        <w:trPr>
          <w:trHeight w:val="302"/>
          <w:jc w:val="center"/>
        </w:trPr>
        <w:tc>
          <w:tcPr>
            <w:tcW w:w="1817" w:type="dxa"/>
            <w:vMerge w:val="restart"/>
          </w:tcPr>
          <w:p w14:paraId="7A1D9430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08" w:type="dxa"/>
            <w:vMerge w:val="restart"/>
          </w:tcPr>
          <w:p w14:paraId="5BCAE27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«Развитие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789" w:type="dxa"/>
          </w:tcPr>
          <w:p w14:paraId="115E876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27E7A7F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792E5DC8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2D0C768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E7E9D1A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A5DAA63" w14:textId="17E413C3" w:rsidR="00966F98" w:rsidRPr="00966F98" w:rsidRDefault="00082352" w:rsidP="00053F6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3" w:type="dxa"/>
          </w:tcPr>
          <w:p w14:paraId="765E94CB" w14:textId="3D25DCEF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57F2144" w14:textId="1755C71B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192BE860" w14:textId="74BCD809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3379,80</w:t>
            </w:r>
          </w:p>
        </w:tc>
      </w:tr>
      <w:tr w:rsidR="00966F98" w:rsidRPr="00966F98" w14:paraId="0699FD3B" w14:textId="77777777" w:rsidTr="00966F98">
        <w:trPr>
          <w:trHeight w:val="302"/>
          <w:jc w:val="center"/>
        </w:trPr>
        <w:tc>
          <w:tcPr>
            <w:tcW w:w="1817" w:type="dxa"/>
            <w:vMerge/>
          </w:tcPr>
          <w:p w14:paraId="4041057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197CA4F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D16AAD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45F64B9C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BF7492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E7B0CD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765EF2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2545C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F2B14C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88677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EF5CBD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8849F2C" w14:textId="77777777" w:rsidTr="00966F98">
        <w:trPr>
          <w:trHeight w:val="302"/>
          <w:jc w:val="center"/>
        </w:trPr>
        <w:tc>
          <w:tcPr>
            <w:tcW w:w="1817" w:type="dxa"/>
            <w:vMerge/>
          </w:tcPr>
          <w:p w14:paraId="5C947927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6F8BA4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4F0E882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 Боготольского района</w:t>
            </w:r>
          </w:p>
        </w:tc>
        <w:tc>
          <w:tcPr>
            <w:tcW w:w="625" w:type="dxa"/>
          </w:tcPr>
          <w:p w14:paraId="7B8A7557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09C492C1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553EAB3D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03C14AE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BF24906" w14:textId="75195B29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3" w:type="dxa"/>
          </w:tcPr>
          <w:p w14:paraId="18E86803" w14:textId="6D72802A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6EB063F" w14:textId="6FB378AF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215B597C" w14:textId="479D4472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3379,80</w:t>
            </w:r>
          </w:p>
        </w:tc>
      </w:tr>
      <w:tr w:rsidR="00082352" w:rsidRPr="00966F98" w14:paraId="236BECA2" w14:textId="77777777" w:rsidTr="00966F98">
        <w:trPr>
          <w:trHeight w:val="242"/>
          <w:jc w:val="center"/>
        </w:trPr>
        <w:tc>
          <w:tcPr>
            <w:tcW w:w="1817" w:type="dxa"/>
            <w:vMerge w:val="restart"/>
          </w:tcPr>
          <w:p w14:paraId="22DB2C82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2508" w:type="dxa"/>
            <w:vMerge w:val="restart"/>
          </w:tcPr>
          <w:p w14:paraId="4D4742A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789" w:type="dxa"/>
          </w:tcPr>
          <w:p w14:paraId="41D5E3A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458C553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3ADF20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3329CDBB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5C64FB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03ECA541" w14:textId="0E5F9332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3" w:type="dxa"/>
          </w:tcPr>
          <w:p w14:paraId="288C6191" w14:textId="039EA84E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C87BEEF" w14:textId="78AB6238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6EB4A6B2" w14:textId="61E3ECC9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3379,80</w:t>
            </w:r>
          </w:p>
        </w:tc>
      </w:tr>
      <w:tr w:rsidR="00082352" w:rsidRPr="00966F98" w14:paraId="2A0BC48C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7E61C0F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0734B3D4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0BE3754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3017E809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2D6BA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888D7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A8AC6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E9F96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10C68B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9DA73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F242E29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82352" w:rsidRPr="00966F98" w14:paraId="0DDBC912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207FE6D5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65C7472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290191D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3C44A372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03F2B0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2635503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37C10BE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03F2CFDA" w14:textId="03768B46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3" w:type="dxa"/>
          </w:tcPr>
          <w:p w14:paraId="151C9F63" w14:textId="0CCBEAA6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061B4D7E" w14:textId="51DC1B31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60789AE9" w14:textId="7470BE80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3379,80</w:t>
            </w:r>
          </w:p>
        </w:tc>
      </w:tr>
      <w:tr w:rsidR="00082352" w:rsidRPr="00966F98" w14:paraId="237F7725" w14:textId="77777777" w:rsidTr="00966F98">
        <w:trPr>
          <w:trHeight w:val="242"/>
          <w:jc w:val="center"/>
        </w:trPr>
        <w:tc>
          <w:tcPr>
            <w:tcW w:w="1817" w:type="dxa"/>
            <w:vMerge w:val="restart"/>
          </w:tcPr>
          <w:p w14:paraId="43BD64A5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2508" w:type="dxa"/>
            <w:vMerge w:val="restart"/>
          </w:tcPr>
          <w:p w14:paraId="53CAF51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789" w:type="dxa"/>
          </w:tcPr>
          <w:p w14:paraId="2C2A5E4F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070D17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31FC69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6512C0C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B7BAE40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2D89A0C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7A9AC587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E98BFF6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</w:tcPr>
          <w:p w14:paraId="6508F3D7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082352" w:rsidRPr="00966F98" w14:paraId="0093B2BB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6C0A797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68E2BED1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BF4A0A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0E8853F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0A585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EBD61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825F4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8DA538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08365F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1AE355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590016F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82352" w:rsidRPr="00966F98" w14:paraId="0AE1FA02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3D3C5446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E79DEF1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346A9CD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7910B7E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116C0F28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798E3D48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0D1E57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6F5E1A2B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081EC615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FA1BAD2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</w:tcPr>
          <w:p w14:paraId="1A88BDB1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1A40D5E0" w14:textId="77777777" w:rsidR="00966F98" w:rsidRDefault="00966F98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6917693" w14:textId="77777777" w:rsidR="00B10EFC" w:rsidRDefault="00B10EFC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57EB98C" w14:textId="77777777" w:rsidR="00B10EFC" w:rsidRPr="00966F98" w:rsidRDefault="00B10EFC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59C03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14:paraId="4230405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 муниципальной программе Боготольского района</w:t>
      </w:r>
    </w:p>
    <w:p w14:paraId="5021508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291C103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34A78D9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1AEE96E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1F90E7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</w:t>
      </w:r>
    </w:p>
    <w:p w14:paraId="2C06D339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568" w:type="dxa"/>
        <w:tblLayout w:type="fixed"/>
        <w:tblLook w:val="04A0" w:firstRow="1" w:lastRow="0" w:firstColumn="1" w:lastColumn="0" w:noHBand="0" w:noVBand="1"/>
      </w:tblPr>
      <w:tblGrid>
        <w:gridCol w:w="2093"/>
        <w:gridCol w:w="4819"/>
        <w:gridCol w:w="2890"/>
        <w:gridCol w:w="1155"/>
        <w:gridCol w:w="1155"/>
        <w:gridCol w:w="1155"/>
        <w:gridCol w:w="1301"/>
      </w:tblGrid>
      <w:tr w:rsidR="00966F98" w:rsidRPr="00966F98" w14:paraId="69FB01D2" w14:textId="77777777" w:rsidTr="00966F98">
        <w:trPr>
          <w:trHeight w:val="260"/>
        </w:trPr>
        <w:tc>
          <w:tcPr>
            <w:tcW w:w="2093" w:type="dxa"/>
            <w:vMerge w:val="restart"/>
          </w:tcPr>
          <w:p w14:paraId="2474E778" w14:textId="79A10905" w:rsidR="00966F98" w:rsidRPr="00966F98" w:rsidRDefault="00966F98" w:rsidP="00B10EF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4819" w:type="dxa"/>
            <w:vMerge w:val="restart"/>
          </w:tcPr>
          <w:p w14:paraId="33E0A16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0" w:type="dxa"/>
            <w:vMerge w:val="restart"/>
          </w:tcPr>
          <w:p w14:paraId="4B9D298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766" w:type="dxa"/>
            <w:gridSpan w:val="4"/>
          </w:tcPr>
          <w:p w14:paraId="674F584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Финансирование по годам (тыс. руб.)</w:t>
            </w:r>
          </w:p>
        </w:tc>
      </w:tr>
      <w:tr w:rsidR="00966F98" w:rsidRPr="00966F98" w14:paraId="7A14EF0B" w14:textId="77777777" w:rsidTr="00966F98">
        <w:trPr>
          <w:trHeight w:val="139"/>
        </w:trPr>
        <w:tc>
          <w:tcPr>
            <w:tcW w:w="2093" w:type="dxa"/>
            <w:vMerge/>
          </w:tcPr>
          <w:p w14:paraId="5D81C78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6D16C80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vMerge/>
          </w:tcPr>
          <w:p w14:paraId="3B3C432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1E8915A" w14:textId="141621F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221CD1EF" w14:textId="6EE14108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46AE860E" w14:textId="6479A15E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301" w:type="dxa"/>
          </w:tcPr>
          <w:p w14:paraId="3059A4D3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4A5ECB" w:rsidRPr="00966F98" w14:paraId="2617E947" w14:textId="77777777" w:rsidTr="00966F98">
        <w:trPr>
          <w:trHeight w:val="309"/>
        </w:trPr>
        <w:tc>
          <w:tcPr>
            <w:tcW w:w="2093" w:type="dxa"/>
            <w:vMerge w:val="restart"/>
          </w:tcPr>
          <w:p w14:paraId="10236246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819" w:type="dxa"/>
            <w:vMerge w:val="restart"/>
          </w:tcPr>
          <w:p w14:paraId="387DD2D9" w14:textId="77777777" w:rsidR="004A5ECB" w:rsidRPr="00966F98" w:rsidRDefault="004A5ECB" w:rsidP="004A5E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890" w:type="dxa"/>
          </w:tcPr>
          <w:p w14:paraId="4E0EAA3E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23A5FD71" w14:textId="06CA29DB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31F8A7A0" w14:textId="14B46CCF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2B437B38" w14:textId="68BF082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301" w:type="dxa"/>
          </w:tcPr>
          <w:p w14:paraId="56DAE1DE" w14:textId="03A8C0E6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3 379,80</w:t>
            </w:r>
          </w:p>
        </w:tc>
      </w:tr>
      <w:tr w:rsidR="004A5ECB" w:rsidRPr="00966F98" w14:paraId="2F241DA3" w14:textId="77777777" w:rsidTr="00966F98">
        <w:trPr>
          <w:trHeight w:val="309"/>
        </w:trPr>
        <w:tc>
          <w:tcPr>
            <w:tcW w:w="2093" w:type="dxa"/>
            <w:vMerge/>
          </w:tcPr>
          <w:p w14:paraId="7E5D0448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7A46E6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AFED26D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7CDB7683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A5E7468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4A47426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1408C2C1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A5ECB" w:rsidRPr="00966F98" w14:paraId="5B6DBD78" w14:textId="77777777" w:rsidTr="00966F98">
        <w:trPr>
          <w:trHeight w:val="309"/>
        </w:trPr>
        <w:tc>
          <w:tcPr>
            <w:tcW w:w="2093" w:type="dxa"/>
            <w:vMerge/>
          </w:tcPr>
          <w:p w14:paraId="1791C08C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D947587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36D9E7F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F6661E7" w14:textId="7BFCED46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5C6A6C0" w14:textId="31279FB3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0F7C055" w14:textId="582666E0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B9A59A4" w14:textId="544578D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4A5ECB" w:rsidRPr="00966F98" w14:paraId="4E5C130F" w14:textId="77777777" w:rsidTr="00966F98">
        <w:trPr>
          <w:trHeight w:val="309"/>
        </w:trPr>
        <w:tc>
          <w:tcPr>
            <w:tcW w:w="2093" w:type="dxa"/>
            <w:vMerge/>
          </w:tcPr>
          <w:p w14:paraId="1C0A9D15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E38E51A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47B9F24F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43918EB3" w14:textId="3E552E28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421C463D" w14:textId="2687429B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51BF6A80" w14:textId="2E1300A9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301" w:type="dxa"/>
          </w:tcPr>
          <w:p w14:paraId="37659042" w14:textId="2A0D30C2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1879,80</w:t>
            </w:r>
          </w:p>
        </w:tc>
      </w:tr>
      <w:tr w:rsidR="004A5ECB" w:rsidRPr="00966F98" w14:paraId="27A7A2DE" w14:textId="77777777" w:rsidTr="00966F98">
        <w:trPr>
          <w:trHeight w:val="309"/>
        </w:trPr>
        <w:tc>
          <w:tcPr>
            <w:tcW w:w="2093" w:type="dxa"/>
            <w:vMerge/>
          </w:tcPr>
          <w:p w14:paraId="3D54138C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D7EA751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EE5B6E0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DA59128" w14:textId="57144264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43BE86F2" w14:textId="3F43CDD8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7F4BBC77" w14:textId="273CB74E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</w:tcPr>
          <w:p w14:paraId="178A172C" w14:textId="5F50EB06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1 500,00</w:t>
            </w:r>
          </w:p>
        </w:tc>
      </w:tr>
      <w:tr w:rsidR="00966F98" w:rsidRPr="00966F98" w14:paraId="6A88EE56" w14:textId="77777777" w:rsidTr="00966F98">
        <w:trPr>
          <w:trHeight w:val="249"/>
        </w:trPr>
        <w:tc>
          <w:tcPr>
            <w:tcW w:w="2093" w:type="dxa"/>
            <w:vMerge w:val="restart"/>
          </w:tcPr>
          <w:p w14:paraId="651FD4B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6" w:name="_Hlk117002212"/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4819" w:type="dxa"/>
            <w:vMerge w:val="restart"/>
          </w:tcPr>
          <w:p w14:paraId="113182C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890" w:type="dxa"/>
          </w:tcPr>
          <w:p w14:paraId="3372A22C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4FC44D52" w14:textId="64F57218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38D72CBD" w14:textId="3726E912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31DC225B" w14:textId="6AC83605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301" w:type="dxa"/>
          </w:tcPr>
          <w:p w14:paraId="651ED2C6" w14:textId="0C1D3A91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3 379,80</w:t>
            </w:r>
          </w:p>
        </w:tc>
      </w:tr>
      <w:tr w:rsidR="00966F98" w:rsidRPr="00966F98" w14:paraId="47EEE4D5" w14:textId="77777777" w:rsidTr="00966F98">
        <w:trPr>
          <w:trHeight w:val="249"/>
        </w:trPr>
        <w:tc>
          <w:tcPr>
            <w:tcW w:w="2093" w:type="dxa"/>
            <w:vMerge/>
          </w:tcPr>
          <w:p w14:paraId="222C557A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9D7E2F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A2A052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0915701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6799C3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26AA18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5FC29C31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66D055C" w14:textId="77777777" w:rsidTr="00966F98">
        <w:trPr>
          <w:trHeight w:val="249"/>
        </w:trPr>
        <w:tc>
          <w:tcPr>
            <w:tcW w:w="2093" w:type="dxa"/>
            <w:vMerge/>
          </w:tcPr>
          <w:p w14:paraId="32CDA1D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5C65C2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5C9C34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58550103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014ACED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443ADBF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1153A5F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587D0903" w14:textId="77777777" w:rsidTr="00966F98">
        <w:trPr>
          <w:trHeight w:val="249"/>
        </w:trPr>
        <w:tc>
          <w:tcPr>
            <w:tcW w:w="2093" w:type="dxa"/>
            <w:vMerge/>
          </w:tcPr>
          <w:p w14:paraId="5F7372C3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B068299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3CD06AA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1B8594EE" w14:textId="067AFD9C" w:rsidR="002555F0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626,60</w:t>
            </w:r>
          </w:p>
        </w:tc>
        <w:tc>
          <w:tcPr>
            <w:tcW w:w="1155" w:type="dxa"/>
          </w:tcPr>
          <w:p w14:paraId="6EAF3AF6" w14:textId="7646827C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5375DAAA" w14:textId="10EDAE00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301" w:type="dxa"/>
          </w:tcPr>
          <w:p w14:paraId="6B5289CA" w14:textId="3896A0BB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1879,80</w:t>
            </w:r>
          </w:p>
        </w:tc>
      </w:tr>
      <w:tr w:rsidR="002555F0" w:rsidRPr="00966F98" w14:paraId="044393DC" w14:textId="77777777" w:rsidTr="00966F98">
        <w:trPr>
          <w:trHeight w:val="249"/>
        </w:trPr>
        <w:tc>
          <w:tcPr>
            <w:tcW w:w="2093" w:type="dxa"/>
            <w:vMerge/>
          </w:tcPr>
          <w:p w14:paraId="4FCF9107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8FBAAA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9CFE00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56D342D0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01B71B9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68A9B37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</w:tcPr>
          <w:p w14:paraId="5156A6A3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1 500,00</w:t>
            </w:r>
          </w:p>
        </w:tc>
      </w:tr>
      <w:bookmarkEnd w:id="6"/>
      <w:tr w:rsidR="002555F0" w:rsidRPr="00966F98" w14:paraId="205EF577" w14:textId="77777777" w:rsidTr="00966F98">
        <w:trPr>
          <w:trHeight w:val="249"/>
        </w:trPr>
        <w:tc>
          <w:tcPr>
            <w:tcW w:w="2093" w:type="dxa"/>
            <w:vMerge w:val="restart"/>
          </w:tcPr>
          <w:p w14:paraId="2F8C0DD4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4819" w:type="dxa"/>
            <w:vMerge w:val="restart"/>
          </w:tcPr>
          <w:p w14:paraId="2AFB4C9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890" w:type="dxa"/>
          </w:tcPr>
          <w:p w14:paraId="05B711A2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5B2C2B39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48830C7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6681F42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27FEAC9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3631CA3F" w14:textId="77777777" w:rsidTr="00966F98">
        <w:trPr>
          <w:trHeight w:val="249"/>
        </w:trPr>
        <w:tc>
          <w:tcPr>
            <w:tcW w:w="2093" w:type="dxa"/>
            <w:vMerge/>
          </w:tcPr>
          <w:p w14:paraId="75FBA4E7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F2277B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1E1735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5113ED9C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48F5B4F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AAE8CD1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55CDA5B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555F0" w:rsidRPr="00966F98" w14:paraId="5345775B" w14:textId="77777777" w:rsidTr="00966F98">
        <w:trPr>
          <w:trHeight w:val="249"/>
        </w:trPr>
        <w:tc>
          <w:tcPr>
            <w:tcW w:w="2093" w:type="dxa"/>
            <w:vMerge/>
          </w:tcPr>
          <w:p w14:paraId="2F28B006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6F5A78D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929B01A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F55B428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5ED2CCA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76DBF515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6F560D3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245F273F" w14:textId="77777777" w:rsidTr="00966F98">
        <w:trPr>
          <w:trHeight w:val="249"/>
        </w:trPr>
        <w:tc>
          <w:tcPr>
            <w:tcW w:w="2093" w:type="dxa"/>
            <w:vMerge/>
          </w:tcPr>
          <w:p w14:paraId="2B00B474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5178A2D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31CB77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7FB819C3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4C14880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16072E3E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C85CEE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1BE93A42" w14:textId="77777777" w:rsidTr="00966F98">
        <w:trPr>
          <w:trHeight w:val="249"/>
        </w:trPr>
        <w:tc>
          <w:tcPr>
            <w:tcW w:w="2093" w:type="dxa"/>
            <w:vMerge/>
          </w:tcPr>
          <w:p w14:paraId="71715F9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56E3865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076483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4BE4C4A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3817D9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9BBC102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02E81138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5D6CB032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0D051152" w14:textId="060E450A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 xml:space="preserve">Приложение № </w:t>
      </w:r>
      <w:r w:rsidR="00E422E6">
        <w:rPr>
          <w:rFonts w:ascii="Arial" w:eastAsia="Calibri" w:hAnsi="Arial" w:cs="Arial"/>
          <w:sz w:val="24"/>
          <w:szCs w:val="24"/>
        </w:rPr>
        <w:t>3</w:t>
      </w:r>
    </w:p>
    <w:p w14:paraId="1676397A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5087CA1F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малого и среднего</w:t>
      </w:r>
    </w:p>
    <w:p w14:paraId="0461E813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и инвестиционной</w:t>
      </w:r>
    </w:p>
    <w:p w14:paraId="3B10C817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деятельности в Боготольском районе»</w:t>
      </w:r>
    </w:p>
    <w:p w14:paraId="0DD8F41F" w14:textId="77777777" w:rsidR="00966F98" w:rsidRPr="00966F98" w:rsidRDefault="00966F98" w:rsidP="00966F9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571A13F7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Подпрограмма 1</w:t>
      </w:r>
    </w:p>
    <w:p w14:paraId="1E7CC83E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 предпринимательства в Боготольском районе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341AC060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152F227" w14:textId="3CEF59C4" w:rsidR="00966F98" w:rsidRPr="007C4019" w:rsidRDefault="00B10EFC" w:rsidP="00B10EFC">
      <w:pPr>
        <w:pStyle w:val="a9"/>
        <w:spacing w:after="0" w:line="240" w:lineRule="auto"/>
        <w:ind w:left="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="00966F98" w:rsidRPr="007C40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 подпрограммы</w:t>
      </w:r>
    </w:p>
    <w:p w14:paraId="66207C63" w14:textId="77777777" w:rsidR="00966F98" w:rsidRPr="00966F98" w:rsidRDefault="00966F98" w:rsidP="00966F98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804" w:type="dxa"/>
        <w:tblInd w:w="108" w:type="dxa"/>
        <w:tblLook w:val="04A0" w:firstRow="1" w:lastRow="0" w:firstColumn="1" w:lastColumn="0" w:noHBand="0" w:noVBand="1"/>
      </w:tblPr>
      <w:tblGrid>
        <w:gridCol w:w="3828"/>
        <w:gridCol w:w="5976"/>
      </w:tblGrid>
      <w:tr w:rsidR="00966F98" w:rsidRPr="00966F98" w14:paraId="0E436E4A" w14:textId="77777777" w:rsidTr="00B10EFC">
        <w:tc>
          <w:tcPr>
            <w:tcW w:w="3828" w:type="dxa"/>
          </w:tcPr>
          <w:p w14:paraId="0750C0F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976" w:type="dxa"/>
          </w:tcPr>
          <w:p w14:paraId="4008020C" w14:textId="455380B4" w:rsidR="00966F98" w:rsidRPr="00966F98" w:rsidRDefault="00966F98" w:rsidP="00966F98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 поддержка малого и среднего предпринимательства в  Боготольском районе (далее – подпрограмма)</w:t>
            </w:r>
          </w:p>
        </w:tc>
      </w:tr>
      <w:tr w:rsidR="00966F98" w:rsidRPr="00966F98" w14:paraId="5AB9DAB7" w14:textId="77777777" w:rsidTr="00B10EFC">
        <w:tc>
          <w:tcPr>
            <w:tcW w:w="3828" w:type="dxa"/>
          </w:tcPr>
          <w:p w14:paraId="4BEABDE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76" w:type="dxa"/>
          </w:tcPr>
          <w:p w14:paraId="07837F5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966F98" w:rsidRPr="00966F98" w14:paraId="3429CC22" w14:textId="77777777" w:rsidTr="00B10EFC">
        <w:tc>
          <w:tcPr>
            <w:tcW w:w="3828" w:type="dxa"/>
          </w:tcPr>
          <w:p w14:paraId="270886B5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966F98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 соисполнителем подпрограммы, реализующим подпрограмму  (далее-исполнитель подпрограммы)</w:t>
            </w:r>
            <w:proofErr w:type="gramEnd"/>
          </w:p>
        </w:tc>
        <w:tc>
          <w:tcPr>
            <w:tcW w:w="5976" w:type="dxa"/>
          </w:tcPr>
          <w:p w14:paraId="0D249AA2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504CFA4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966F98" w:rsidRPr="00966F98" w14:paraId="079385EA" w14:textId="77777777" w:rsidTr="00B10EFC">
        <w:tc>
          <w:tcPr>
            <w:tcW w:w="3828" w:type="dxa"/>
          </w:tcPr>
          <w:p w14:paraId="42890E7E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966F98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976" w:type="dxa"/>
          </w:tcPr>
          <w:p w14:paraId="1EFDBEF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</w:tr>
      <w:tr w:rsidR="00966F98" w:rsidRPr="00966F98" w14:paraId="503803F5" w14:textId="77777777" w:rsidTr="00B10EFC">
        <w:tc>
          <w:tcPr>
            <w:tcW w:w="3828" w:type="dxa"/>
          </w:tcPr>
          <w:p w14:paraId="41850B5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976" w:type="dxa"/>
          </w:tcPr>
          <w:p w14:paraId="2811F92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54911FFE" w14:textId="77777777" w:rsidR="00966F98" w:rsidRPr="00966F98" w:rsidRDefault="00966F98" w:rsidP="00B10EF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</w:p>
          <w:p w14:paraId="5E853BA6" w14:textId="77777777" w:rsidR="00966F98" w:rsidRPr="00966F98" w:rsidRDefault="00966F98" w:rsidP="00B10EF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Задачи:</w:t>
            </w:r>
          </w:p>
          <w:p w14:paraId="29B2A06F" w14:textId="7B2221B1" w:rsidR="00966F98" w:rsidRPr="00966F98" w:rsidRDefault="00966F98" w:rsidP="00B10EF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      </w:r>
          </w:p>
          <w:p w14:paraId="44C18C81" w14:textId="39844B8C" w:rsidR="00966F98" w:rsidRPr="00966F98" w:rsidRDefault="00082352" w:rsidP="00B10EFC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. Предоставление имущественной поддержки субъектам малого и среднего</w:t>
            </w:r>
            <w:r w:rsidR="00A7047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предпринимательства.</w:t>
            </w:r>
          </w:p>
        </w:tc>
      </w:tr>
      <w:tr w:rsidR="00966F98" w:rsidRPr="00966F98" w14:paraId="4F8447CE" w14:textId="77777777" w:rsidTr="00B10EFC">
        <w:tc>
          <w:tcPr>
            <w:tcW w:w="3828" w:type="dxa"/>
          </w:tcPr>
          <w:p w14:paraId="0FFCB8B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Ожидаемые результаты от реализации подпрограммы с указание динамики изменения показателей результативности, отражающих социально-экономическую эффективность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реализации подпрограммы</w:t>
            </w:r>
          </w:p>
        </w:tc>
        <w:tc>
          <w:tcPr>
            <w:tcW w:w="5976" w:type="dxa"/>
          </w:tcPr>
          <w:p w14:paraId="6657C097" w14:textId="2BCC2E26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№1 к подпрограмме.</w:t>
            </w:r>
          </w:p>
        </w:tc>
      </w:tr>
      <w:tr w:rsidR="00966F98" w:rsidRPr="00966F98" w14:paraId="2B7E4490" w14:textId="77777777" w:rsidTr="00B10EFC">
        <w:tc>
          <w:tcPr>
            <w:tcW w:w="3828" w:type="dxa"/>
          </w:tcPr>
          <w:p w14:paraId="20C399B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976" w:type="dxa"/>
          </w:tcPr>
          <w:p w14:paraId="0AEC6F80" w14:textId="311DE515" w:rsidR="00966F98" w:rsidRPr="00966F98" w:rsidRDefault="00966F98" w:rsidP="00966F98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-202</w:t>
            </w:r>
            <w:r w:rsidR="0008235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</w:t>
            </w:r>
            <w:r w:rsidR="0028071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966F98" w:rsidRPr="00966F98" w14:paraId="1142F827" w14:textId="77777777" w:rsidTr="00B10EFC">
        <w:tc>
          <w:tcPr>
            <w:tcW w:w="3828" w:type="dxa"/>
          </w:tcPr>
          <w:p w14:paraId="2AC4C06C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966F98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976" w:type="dxa"/>
          </w:tcPr>
          <w:p w14:paraId="5916BEA8" w14:textId="4A4548FC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подпрограммы составляет 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3 379,8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14:paraId="589D218D" w14:textId="1A04E835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 –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1 126,60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1F1CF4FE" w14:textId="788C91F8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  <w:r w:rsidR="00B10EFC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–1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34EF74CA" w14:textId="2F7D64B0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  <w:r w:rsidR="00B10EFC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–1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рублей.</w:t>
            </w:r>
          </w:p>
          <w:p w14:paraId="61602BEB" w14:textId="77777777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181BB99" w14:textId="5B539FCD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 – 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626</w:t>
            </w:r>
            <w:r w:rsidR="002555F0"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2555F0" w:rsidRPr="0070456B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тыс. рублей;</w:t>
            </w:r>
          </w:p>
          <w:p w14:paraId="2906C5A2" w14:textId="3DC1E65A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6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03D8A4A8" w14:textId="7FAAB34C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6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26,6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</w:t>
            </w:r>
          </w:p>
          <w:p w14:paraId="29317B7A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6A5AC4DE" w14:textId="60778FDC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500,00 тыс. рублей;</w:t>
            </w:r>
          </w:p>
          <w:p w14:paraId="373F78C7" w14:textId="0091219A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500,00 тыс. рублей;</w:t>
            </w:r>
          </w:p>
          <w:p w14:paraId="19093500" w14:textId="032357D8" w:rsidR="00966F98" w:rsidRPr="0096499F" w:rsidRDefault="00F9401E" w:rsidP="00F9401E">
            <w:pPr>
              <w:pStyle w:val="a9"/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2025 </w:t>
            </w:r>
            <w:r w:rsidR="00244309">
              <w:rPr>
                <w:rFonts w:ascii="Arial" w:eastAsia="Calibri" w:hAnsi="Arial" w:cs="Arial"/>
                <w:sz w:val="24"/>
                <w:szCs w:val="24"/>
              </w:rPr>
              <w:t>год</w:t>
            </w:r>
            <w:r w:rsidR="00966F98" w:rsidRPr="0096499F">
              <w:rPr>
                <w:rFonts w:ascii="Arial" w:eastAsia="Calibri" w:hAnsi="Arial" w:cs="Arial"/>
                <w:sz w:val="24"/>
                <w:szCs w:val="24"/>
              </w:rPr>
              <w:t xml:space="preserve"> – 500,00 тыс. рублей.</w:t>
            </w:r>
          </w:p>
        </w:tc>
      </w:tr>
    </w:tbl>
    <w:p w14:paraId="6B124DE2" w14:textId="77777777" w:rsidR="00090C53" w:rsidRPr="00502A3C" w:rsidRDefault="00090C53" w:rsidP="00502A3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D56FC12" w14:textId="43C8D5B9" w:rsidR="00966F98" w:rsidRPr="000D2C5E" w:rsidRDefault="00B10EFC" w:rsidP="00B10EFC">
      <w:pPr>
        <w:pStyle w:val="a9"/>
        <w:spacing w:after="0" w:line="240" w:lineRule="auto"/>
        <w:ind w:left="0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</w:t>
      </w:r>
      <w:r w:rsidR="00966F98" w:rsidRPr="000D2C5E">
        <w:rPr>
          <w:rFonts w:ascii="Arial" w:eastAsia="Calibri" w:hAnsi="Arial" w:cs="Arial"/>
          <w:sz w:val="24"/>
          <w:szCs w:val="24"/>
        </w:rPr>
        <w:t>Механизм реализации подпрограммы</w:t>
      </w:r>
    </w:p>
    <w:p w14:paraId="7D1113CE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1331BACD" w14:textId="77777777" w:rsidR="00966F98" w:rsidRPr="00966F98" w:rsidRDefault="00966F98" w:rsidP="00B10EFC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Механизм реализации мероприятий:</w:t>
      </w:r>
    </w:p>
    <w:p w14:paraId="75D812C7" w14:textId="0ABBF327" w:rsidR="00966F98" w:rsidRPr="007C4019" w:rsidRDefault="00B10EFC" w:rsidP="00B10EFC">
      <w:pPr>
        <w:pStyle w:val="a9"/>
        <w:widowControl w:val="0"/>
        <w:spacing w:after="0" w:line="240" w:lineRule="auto"/>
        <w:ind w:left="0"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 </w:t>
      </w:r>
      <w:r w:rsidR="00966F98" w:rsidRPr="007C4019">
        <w:rPr>
          <w:rFonts w:ascii="Arial" w:eastAsia="Times New Roman" w:hAnsi="Arial" w:cs="Arial"/>
          <w:sz w:val="24"/>
          <w:szCs w:val="24"/>
        </w:rPr>
        <w:t>Субсидия на возмещение части затрат при реализации инвестиционных проектов субъектами малого и среднего предпринимательства в приоритетных отраслях</w:t>
      </w:r>
      <w:r w:rsidR="00966F98" w:rsidRPr="007C4019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7D5540FE" w14:textId="77777777" w:rsidR="00966F98" w:rsidRPr="00966F98" w:rsidRDefault="00966F98" w:rsidP="00B10EFC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Предоставление субсидии будет осуществляться в соответствии с порядком, утвержденным Постановлением администрации Боготольского района «Об утверждении Порядка предоставления субсидий </w:t>
      </w:r>
      <w:r w:rsidRPr="00966F98">
        <w:rPr>
          <w:rFonts w:ascii="Arial" w:eastAsia="Times New Roman" w:hAnsi="Arial" w:cs="Arial"/>
          <w:sz w:val="24"/>
          <w:szCs w:val="24"/>
        </w:rPr>
        <w:t>на возмещение части затрат при реализации инвестиционных проектов субъектами малого и среднего предпринимательства в приоритетных отраслях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».</w:t>
      </w:r>
    </w:p>
    <w:p w14:paraId="4AAB5545" w14:textId="676BC395" w:rsidR="00966F98" w:rsidRPr="0096499F" w:rsidRDefault="00B10EFC" w:rsidP="00B10EFC">
      <w:pPr>
        <w:pStyle w:val="a9"/>
        <w:widowControl w:val="0"/>
        <w:spacing w:after="0" w:line="240" w:lineRule="auto"/>
        <w:ind w:left="0"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966F98" w:rsidRPr="0096499F">
        <w:rPr>
          <w:rFonts w:ascii="Arial" w:eastAsia="Times New Roman" w:hAnsi="Arial" w:cs="Arial"/>
          <w:sz w:val="24"/>
          <w:szCs w:val="24"/>
          <w:lang w:eastAsia="ru-RU"/>
        </w:rPr>
        <w:t>Субсидия на возмещение части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деятельности.</w:t>
      </w:r>
    </w:p>
    <w:p w14:paraId="29F321CB" w14:textId="00620D5E" w:rsid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Предоставление субсидии будет осуществляться в соответствии с порядком, утвержденным Постановлением администрации Боготольского района № 58-п от 25.02.2022 «Об утверждении Порядка предоставления субсидий на возмещение части затрат субъектам малого и среднего предпринимательства,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деятельности.</w:t>
      </w:r>
    </w:p>
    <w:p w14:paraId="7CC6F226" w14:textId="5AED4811" w:rsidR="00717073" w:rsidRDefault="00B10EFC" w:rsidP="00B10EFC">
      <w:pPr>
        <w:pStyle w:val="a9"/>
        <w:widowControl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D153F0" w:rsidRPr="00717073">
        <w:rPr>
          <w:rFonts w:ascii="Arial" w:eastAsia="Times New Roman" w:hAnsi="Arial" w:cs="Arial"/>
          <w:sz w:val="24"/>
          <w:szCs w:val="24"/>
          <w:lang w:eastAsia="ru-RU"/>
        </w:rPr>
        <w:t>Предоставление грант</w:t>
      </w:r>
      <w:r w:rsidR="00717073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D153F0" w:rsidRPr="00717073">
        <w:rPr>
          <w:rFonts w:ascii="Arial" w:eastAsia="Times New Roman" w:hAnsi="Arial" w:cs="Arial"/>
          <w:sz w:val="24"/>
          <w:szCs w:val="24"/>
          <w:lang w:eastAsia="ru-RU"/>
        </w:rPr>
        <w:t xml:space="preserve"> в форме субсидий  субъектам малого и среднего предпринимательства  на начало ведения предпринимательской деятельности на территории Боготольского района.</w:t>
      </w:r>
    </w:p>
    <w:p w14:paraId="3F354773" w14:textId="39A1323E" w:rsidR="00D153F0" w:rsidRPr="00717073" w:rsidRDefault="00D153F0" w:rsidP="00B10EFC">
      <w:pPr>
        <w:pStyle w:val="a9"/>
        <w:widowControl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7073">
        <w:rPr>
          <w:rFonts w:ascii="Arial" w:hAnsi="Arial" w:cs="Arial"/>
          <w:sz w:val="24"/>
          <w:szCs w:val="24"/>
        </w:rPr>
        <w:t>Предоставление грантов будет осуществляться  в соответствии с порядко</w:t>
      </w:r>
      <w:r w:rsidR="00B10EFC">
        <w:rPr>
          <w:rFonts w:ascii="Arial" w:hAnsi="Arial" w:cs="Arial"/>
          <w:sz w:val="24"/>
          <w:szCs w:val="24"/>
        </w:rPr>
        <w:t xml:space="preserve">м, утвержденным Постановлением </w:t>
      </w:r>
      <w:r w:rsidRPr="00717073">
        <w:rPr>
          <w:rFonts w:ascii="Arial" w:hAnsi="Arial" w:cs="Arial"/>
          <w:sz w:val="24"/>
          <w:szCs w:val="24"/>
        </w:rPr>
        <w:t>администрации Боготольского района «Об утверждении Порядка предоставления грант</w:t>
      </w:r>
      <w:r w:rsidR="00B10EFC">
        <w:rPr>
          <w:rFonts w:ascii="Arial" w:hAnsi="Arial" w:cs="Arial"/>
          <w:sz w:val="24"/>
          <w:szCs w:val="24"/>
        </w:rPr>
        <w:t xml:space="preserve">ов в форме субсидий субъектам </w:t>
      </w:r>
      <w:r w:rsidRPr="00717073">
        <w:rPr>
          <w:rFonts w:ascii="Arial" w:hAnsi="Arial" w:cs="Arial"/>
          <w:sz w:val="24"/>
          <w:szCs w:val="24"/>
        </w:rPr>
        <w:t>малого и среднего предпринимательства</w:t>
      </w:r>
      <w:r w:rsidR="00B10EFC">
        <w:rPr>
          <w:rFonts w:ascii="Arial" w:hAnsi="Arial" w:cs="Arial"/>
          <w:sz w:val="24"/>
          <w:szCs w:val="24"/>
        </w:rPr>
        <w:t xml:space="preserve"> на начало ведения </w:t>
      </w:r>
      <w:r w:rsidRPr="00717073">
        <w:rPr>
          <w:rFonts w:ascii="Arial" w:hAnsi="Arial" w:cs="Arial"/>
          <w:sz w:val="24"/>
          <w:szCs w:val="24"/>
        </w:rPr>
        <w:t>предпринимательской деятельности на территории Боготольского района</w:t>
      </w:r>
    </w:p>
    <w:p w14:paraId="5389022C" w14:textId="70D29D66" w:rsidR="00966F98" w:rsidRPr="00966F98" w:rsidRDefault="00A70478" w:rsidP="00B10EF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Мероприятие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Информационное обеспечение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A254047" w14:textId="4D707B6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публикации информационных выпусков в СМИ определяются Администрацией района в соответствии с Федеральным законом от 05.04.2013 № 44-ФЗ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О контрактной системе в сфере закупок товаров, работ,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услуг для обеспечения государственных и муниципальных нужд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121FCC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счет-фактуры</w:t>
      </w:r>
      <w:proofErr w:type="gramEnd"/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), муниципального контракта на оказание услуг с исполнителем услуг.</w:t>
      </w:r>
    </w:p>
    <w:p w14:paraId="68E2A8B1" w14:textId="7811443E" w:rsidR="00966F98" w:rsidRPr="00966F98" w:rsidRDefault="00A70478" w:rsidP="00B10EFC">
      <w:pPr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Мероприятие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Методические пособия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14:paraId="5A6E7613" w14:textId="037B1DDF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разработке, изданию методических пособий, информационных буклетов, брошюр, плакатов, справочников и прочей печатной продукции определяются Администрацией района в соответствии с Федеральным законом от 05.04.2013 № 44-ФЗ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5AB4A6B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счет-фактуры</w:t>
      </w:r>
      <w:proofErr w:type="gramEnd"/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), муниципального контракта на оказание услуг с исполнителем услуг.</w:t>
      </w:r>
    </w:p>
    <w:p w14:paraId="5F6BD4CD" w14:textId="6927FFE9" w:rsidR="00966F98" w:rsidRPr="00966F98" w:rsidRDefault="00A70478" w:rsidP="00B10EF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6</w:t>
      </w:r>
      <w:r w:rsidR="00966F98"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. Мероприятие «Имущественная поддержка». </w:t>
      </w:r>
    </w:p>
    <w:p w14:paraId="46CFAA05" w14:textId="15C35F75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предназначенное для предоставления имущественной поддержки, включено в Перечень муниципального имущества, предназначенного для предоставления в аренду субъектам малого и среднего предпринимательства, утвержденный постановлением администрации Боготольского района от 02.07.2009 № 211-п (далее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Перечень).</w:t>
      </w:r>
    </w:p>
    <w:p w14:paraId="27BA4AB9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включенное в указанный Перечень, предоставляется субъектам малого и среднего предпринимательства во владение и (или) в пользование на долгосрочной основе при условии использования его по </w:t>
      </w:r>
      <w:r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целевому назначению.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Срок, на который заключаются договоры,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14:paraId="30D16AEF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включенное в Перечень,</w:t>
      </w:r>
      <w:r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также м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ожет быть отчуждено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14:paraId="6D00107D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Передача прав владения и (или) пользования имуществом осуществляется с участием координационного Совета по развитию малого и среднего предпринимательства, созданного постановлением администрации Боготольского района от 08.04.2013 № 241-п «О координационном Совете по развитию малого и среднего предпринимательства».</w:t>
      </w:r>
    </w:p>
    <w:p w14:paraId="3685780F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опубликовывается в средствах массовой информации, а также размещается в сети «Интернет» на официальном сайте муниципального образования Боготольский район </w:t>
      </w:r>
      <w:hyperlink r:id="rId10" w:history="1">
        <w:r w:rsidRPr="00966F98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www.bogotol-r.ru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A353FCE" w14:textId="77777777" w:rsidR="00B10EFC" w:rsidRDefault="00966F98" w:rsidP="00B1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С целью оказания имущественной поддержки Администрация Боготольского района – отдел муниципального имущества и земельных отношений осуществляет предоставление муниципального имущества в аренду </w:t>
      </w:r>
      <w:r w:rsidRPr="00966F98">
        <w:rPr>
          <w:rFonts w:ascii="Arial" w:eastAsia="Calibri" w:hAnsi="Arial" w:cs="Arial"/>
          <w:sz w:val="24"/>
          <w:szCs w:val="24"/>
        </w:rPr>
        <w:lastRenderedPageBreak/>
        <w:t>субъектам малого и среднего предпринимательства. Оказание имущественной поддержки субъектам малого и среднего предпринимательства осуществляется на ос</w:t>
      </w:r>
      <w:r w:rsidR="00B10EFC">
        <w:rPr>
          <w:rFonts w:ascii="Arial" w:eastAsia="Calibri" w:hAnsi="Arial" w:cs="Arial"/>
          <w:sz w:val="24"/>
          <w:szCs w:val="24"/>
        </w:rPr>
        <w:t>новании законодательства путем:</w:t>
      </w:r>
    </w:p>
    <w:p w14:paraId="0A20DE6D" w14:textId="3564FD22" w:rsidR="00966F98" w:rsidRPr="00B10EFC" w:rsidRDefault="00B10EFC" w:rsidP="00B1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1) </w:t>
      </w:r>
      <w:r w:rsidR="00966F98" w:rsidRPr="00B10EFC">
        <w:rPr>
          <w:rFonts w:ascii="Arial" w:eastAsia="Calibri" w:hAnsi="Arial" w:cs="Arial"/>
          <w:sz w:val="24"/>
          <w:szCs w:val="24"/>
        </w:rPr>
        <w:t>проведения торгов на право заключения договоров аренды муниципального имущества с ограниченным кругом участников (только среди субъектов малого и среднего предпринимательства) в отношении имущества, включенного в перечень муниципального имущества, предназначенного для оказания имущественной поддержки субъектам малого и среднего предпринимательства и организация, образующим инфраструктуру поддержки малого и среднего предпринимательства (далее – Перечень).</w:t>
      </w:r>
    </w:p>
    <w:p w14:paraId="2A01AC8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муниципального имущества утвержден Постановлением Администрации Боготольского района от 02.07.2009 № 211-п «Об утверждении Перечня муниципального имущества, предназначенного для предоставления в аренду субъектам малого и среднего предпринимательства».</w:t>
      </w:r>
    </w:p>
    <w:p w14:paraId="1D4481F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Имущество, включенное в Перечень, может быть использовано в целях предоставления его во владение и (или) пользование на долгосрочной основе субъектам малого и среднего предпринимательства.</w:t>
      </w:r>
    </w:p>
    <w:p w14:paraId="5F64814F" w14:textId="77777777" w:rsidR="00B10EFC" w:rsidRDefault="00966F98" w:rsidP="00B10E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формирования, ведения Перечня утвержден Решением Боготольского районного Совета депутатов от 29.04.2020 №39-292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</w:t>
      </w:r>
      <w:proofErr w:type="gramStart"/>
      <w:r w:rsidRPr="00966F98">
        <w:rPr>
          <w:rFonts w:ascii="Arial" w:eastAsia="Calibri" w:hAnsi="Arial" w:cs="Arial"/>
          <w:sz w:val="24"/>
          <w:szCs w:val="24"/>
        </w:rPr>
        <w:t>ц(</w:t>
      </w:r>
      <w:proofErr w:type="gramEnd"/>
      <w:r w:rsidRPr="00966F98">
        <w:rPr>
          <w:rFonts w:ascii="Arial" w:eastAsia="Calibri" w:hAnsi="Arial" w:cs="Arial"/>
          <w:sz w:val="24"/>
          <w:szCs w:val="24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</w:t>
      </w:r>
      <w:r w:rsidR="00B10EFC">
        <w:rPr>
          <w:rFonts w:ascii="Arial" w:eastAsia="Calibri" w:hAnsi="Arial" w:cs="Arial"/>
          <w:sz w:val="24"/>
          <w:szCs w:val="24"/>
        </w:rPr>
        <w:t xml:space="preserve"> среднего предпринимательства».</w:t>
      </w:r>
    </w:p>
    <w:p w14:paraId="3982D814" w14:textId="5A357BD9" w:rsidR="00966F98" w:rsidRPr="00B10EFC" w:rsidRDefault="00B10EFC" w:rsidP="00B10E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2) </w:t>
      </w:r>
      <w:r w:rsidR="00966F98" w:rsidRPr="00B10EFC">
        <w:rPr>
          <w:rFonts w:ascii="Arial" w:eastAsia="Calibri" w:hAnsi="Arial" w:cs="Arial"/>
          <w:sz w:val="24"/>
          <w:szCs w:val="24"/>
        </w:rPr>
        <w:t>предоставления муниципального имущества в виде муниципальных преференций.</w:t>
      </w:r>
    </w:p>
    <w:p w14:paraId="6BA847A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Условие предоставления муниципальных преференций – отнесение юридических лиц и индивидуальных предпринимателей к категории субъектов малого и среднего предпринимательства.</w:t>
      </w:r>
    </w:p>
    <w:p w14:paraId="31D21AC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Право на получение муниципальных преференций имеют субъекты малого и среднего предпринимательства, соответствующие следующим критериям:</w:t>
      </w:r>
    </w:p>
    <w:p w14:paraId="645A0BD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осуществляющие экономическую деятельность, соответствующую разделу «С» «Обрабатывающие производства» Общероссийского классификатора видов экономической деятельности ОК 029-2014 (КДЕС ред. 2), утвержденного приказом Росстандарта от 31.01.2014 № 14-ст;</w:t>
      </w:r>
    </w:p>
    <w:p w14:paraId="6D856F9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предоставление в соответствии с кодами 88 «Предоставление социальных услуг без обеспечения проживания» Общероссийского классификатора видов экономической деятельности ОК 029-2014 (КДЕС ред.2) утверждённого приказом Росстандарта от 31.01.2014 № 14-ст, услуги:</w:t>
      </w:r>
    </w:p>
    <w:p w14:paraId="3316624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посещение престарелых и инвалидов;</w:t>
      </w:r>
    </w:p>
    <w:p w14:paraId="7CC3F0D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деятельность по уходу за престарелыми и пожилыми инвалидами;</w:t>
      </w:r>
    </w:p>
    <w:p w14:paraId="03FC304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дневной уход за детьми (детские ясли, сады) в том числе дневной уход за детьми с отклонениями в развитии;</w:t>
      </w:r>
    </w:p>
    <w:p w14:paraId="7CD5773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предоставление социальной помощи детям и подросткам и руководство их воспитанием;</w:t>
      </w:r>
    </w:p>
    <w:p w14:paraId="244AC41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подготовка к определенному виду деятельности лиц с физическими и умственными недостатками, с ограниченным обучением.</w:t>
      </w:r>
    </w:p>
    <w:p w14:paraId="63512A7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Субъекты малого и среднего предпринимательства должны соответствовать условиям,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14:paraId="3BD763C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предоставления муниципальных преференций регулируется федеральным законодательством.</w:t>
      </w:r>
    </w:p>
    <w:p w14:paraId="511BEB3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предоставления в аренду объектов муниципального имущества в порядке предоставления муниципальной преференции определяется Решением Боготольского районного Совета депутатов.</w:t>
      </w:r>
    </w:p>
    <w:p w14:paraId="371B649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Срок рассмотрения заявлений о предоставлении муниципальной преференции в целях поддержки субъектов малого и среднего предпринимательства составляет 30 календарных дней. Заявители письменно уведомляют о решении, принятом в таком заявлении, в течение пяти дней с даты его принятия.</w:t>
      </w:r>
    </w:p>
    <w:p w14:paraId="30EFA76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При расчете платы за аренду объектов муниципального имущества Боготольского района субъектам малого и среднего предпринимательства, осуществляющим социально-значимые виды деятельности, может применяться понижающий коэффициент Кс.</w:t>
      </w:r>
    </w:p>
    <w:p w14:paraId="74F55E53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4307C6F" w14:textId="50DD1517" w:rsidR="00966F98" w:rsidRPr="0004472A" w:rsidRDefault="00B10EFC" w:rsidP="00B10EFC">
      <w:pPr>
        <w:pStyle w:val="a9"/>
        <w:spacing w:after="0" w:line="240" w:lineRule="auto"/>
        <w:ind w:left="108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4. </w:t>
      </w:r>
      <w:r w:rsidR="00966F98" w:rsidRPr="0004472A">
        <w:rPr>
          <w:rFonts w:ascii="Arial" w:eastAsia="Calibri" w:hAnsi="Arial" w:cs="Arial"/>
          <w:sz w:val="24"/>
          <w:szCs w:val="24"/>
        </w:rPr>
        <w:t xml:space="preserve">Управление подпрограммой и </w:t>
      </w:r>
      <w:proofErr w:type="gramStart"/>
      <w:r w:rsidR="00966F98" w:rsidRPr="0004472A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="00966F98" w:rsidRPr="0004472A">
        <w:rPr>
          <w:rFonts w:ascii="Arial" w:eastAsia="Calibri" w:hAnsi="Arial" w:cs="Arial"/>
          <w:sz w:val="24"/>
          <w:szCs w:val="24"/>
        </w:rPr>
        <w:t xml:space="preserve"> ходом ее выполнения</w:t>
      </w:r>
    </w:p>
    <w:p w14:paraId="53225F8D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8B88B06" w14:textId="77777777" w:rsidR="00966F98" w:rsidRPr="00966F98" w:rsidRDefault="00966F98" w:rsidP="00966F9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0ABA471D" w14:textId="3CDA724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 по мероприятиям, указанные в пунктах 1,2,3,4,5,6, раздела 2 «Мероприятия подпрограммы» подпрограммы осуществляет отдел экономики и планирования администрации Боготольского района (далее </w:t>
      </w:r>
      <w:r w:rsidR="007C4019">
        <w:rPr>
          <w:rFonts w:ascii="Arial" w:hAnsi="Arial" w:cs="Arial"/>
          <w:color w:val="000000"/>
          <w:sz w:val="24"/>
          <w:szCs w:val="24"/>
        </w:rPr>
        <w:t>–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 отдел экономики и планирования), по мероприятию, указанному в пункте 7 раздела 2 «Мероприятия подпрограммы» подпрограммы осуществляет </w:t>
      </w:r>
      <w:r w:rsidRPr="00966F98">
        <w:rPr>
          <w:rFonts w:ascii="Arial" w:eastAsia="Calibri" w:hAnsi="Arial" w:cs="Arial"/>
          <w:sz w:val="24"/>
          <w:szCs w:val="24"/>
        </w:rPr>
        <w:t>отдел муниципального имущества и земельных отношений.</w:t>
      </w:r>
    </w:p>
    <w:p w14:paraId="2746E68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 подпрограммой  по реализации соответствующих мероприятий:</w:t>
      </w:r>
    </w:p>
    <w:p w14:paraId="660664F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- организация  мероприятий подпрограммы;</w:t>
      </w:r>
    </w:p>
    <w:p w14:paraId="1E5D3499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участие в подготовке формирования муниципального заказа на поставку товаров, работ, оказание услуг в рамках конкретных мероприятий подпрограммы, финансируемых из районного бюджета;</w:t>
      </w:r>
    </w:p>
    <w:p w14:paraId="78B7A0A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соглашений о предоставлении субсидий с получателями субсидий в рамках мероприятий, предусмотренных подпрограммой;</w:t>
      </w:r>
    </w:p>
    <w:p w14:paraId="379A3288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ежегодное уточнение показателей результативности и затрат по мероприятиям подпрограммы;</w:t>
      </w:r>
    </w:p>
    <w:p w14:paraId="3191509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подпрограммы, использование бюджетных средств, выделяемых на выполнение мероприятий;</w:t>
      </w:r>
    </w:p>
    <w:p w14:paraId="2ECC974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79D3648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 xml:space="preserve">Функции отдела 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муниципального имущества и земельных отношений </w:t>
      </w:r>
      <w:r w:rsidRPr="00966F98">
        <w:rPr>
          <w:rFonts w:ascii="Arial" w:hAnsi="Arial" w:cs="Arial"/>
          <w:color w:val="000000" w:themeColor="text1"/>
          <w:sz w:val="24"/>
          <w:szCs w:val="24"/>
        </w:rPr>
        <w:t>по управлению подпрограммой по реализации соответствующего мероприятия:</w:t>
      </w:r>
    </w:p>
    <w:p w14:paraId="3DC3F5D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21BC1E4A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48E2D227" w14:textId="1018E79D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40A4F0C5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lastRenderedPageBreak/>
        <w:t>- проведение работ по определению границ землепользования физических и юридических лиц;</w:t>
      </w:r>
    </w:p>
    <w:p w14:paraId="12B57DC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57A7D8D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5D36B93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966F98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14:paraId="176CA8FC" w14:textId="77777777" w:rsidR="00966F98" w:rsidRPr="00966F98" w:rsidRDefault="00966F98" w:rsidP="00B10E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3E9B86E4" w14:textId="77777777" w:rsidR="00966F98" w:rsidRPr="00966F98" w:rsidRDefault="00966F98" w:rsidP="00B10EF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в соответствии с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966F98">
        <w:rPr>
          <w:rFonts w:ascii="Arial" w:eastAsia="Calibri" w:hAnsi="Arial" w:cs="Arial"/>
          <w:sz w:val="24"/>
          <w:szCs w:val="24"/>
        </w:rPr>
        <w:t xml:space="preserve">от 16.07.2013 № 29-195 «Об утверждении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района» и Решением Боготольского районного Совета депутатов от 20.12.2013 № 33-222 «Об утверждении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района».</w:t>
      </w:r>
    </w:p>
    <w:p w14:paraId="6F92AD45" w14:textId="77777777" w:rsidR="00966F98" w:rsidRPr="00966F98" w:rsidRDefault="00966F98" w:rsidP="00B10EF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 w:rsidRPr="00966F98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690E251A" w14:textId="2C70415C" w:rsidR="00966F98" w:rsidRPr="00966F98" w:rsidRDefault="00966F98" w:rsidP="00B10EF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966F98">
        <w:rPr>
          <w:rFonts w:ascii="Arial" w:hAnsi="Arial" w:cs="Arial"/>
          <w:sz w:val="24"/>
          <w:szCs w:val="24"/>
        </w:rPr>
        <w:t xml:space="preserve">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 w:rsidRPr="00966F98">
        <w:rPr>
          <w:rFonts w:ascii="Arial" w:eastAsia="Calibri" w:hAnsi="Arial" w:cs="Arial"/>
          <w:sz w:val="24"/>
          <w:szCs w:val="24"/>
        </w:rPr>
        <w:t xml:space="preserve">приложениям № 8 </w:t>
      </w:r>
      <w:r w:rsidR="007C4019">
        <w:rPr>
          <w:rFonts w:ascii="Arial" w:eastAsia="Calibri" w:hAnsi="Arial" w:cs="Arial"/>
          <w:sz w:val="24"/>
          <w:szCs w:val="24"/>
        </w:rPr>
        <w:t>–</w:t>
      </w:r>
      <w:r w:rsidRPr="00966F98">
        <w:rPr>
          <w:rFonts w:ascii="Arial" w:eastAsia="Calibri" w:hAnsi="Arial" w:cs="Arial"/>
          <w:sz w:val="24"/>
          <w:szCs w:val="24"/>
        </w:rPr>
        <w:t xml:space="preserve"> 11 к Порядку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14:paraId="5EB24C28" w14:textId="77777777" w:rsidR="00966F98" w:rsidRPr="00966F98" w:rsidRDefault="00966F98" w:rsidP="00B10EF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79208214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F2B3A84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14:paraId="6870C087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4896EE82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6148C78B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401C02ED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0DA9195D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14:paraId="2B3EC16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tbl>
      <w:tblPr>
        <w:tblStyle w:val="aa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276"/>
        <w:gridCol w:w="2694"/>
        <w:gridCol w:w="1417"/>
        <w:gridCol w:w="1275"/>
        <w:gridCol w:w="1276"/>
        <w:gridCol w:w="1134"/>
      </w:tblGrid>
      <w:tr w:rsidR="000F0756" w:rsidRPr="000F0756" w14:paraId="38D30D34" w14:textId="77777777" w:rsidTr="00966F98">
        <w:tc>
          <w:tcPr>
            <w:tcW w:w="675" w:type="dxa"/>
            <w:vAlign w:val="center"/>
          </w:tcPr>
          <w:p w14:paraId="218E643C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Align w:val="center"/>
          </w:tcPr>
          <w:p w14:paraId="6EA82723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показатели результативности </w:t>
            </w:r>
          </w:p>
        </w:tc>
        <w:tc>
          <w:tcPr>
            <w:tcW w:w="1276" w:type="dxa"/>
            <w:vAlign w:val="center"/>
          </w:tcPr>
          <w:p w14:paraId="43F265A5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694" w:type="dxa"/>
            <w:vAlign w:val="center"/>
          </w:tcPr>
          <w:p w14:paraId="45325590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17" w:type="dxa"/>
          </w:tcPr>
          <w:p w14:paraId="3709615C" w14:textId="7AE1CDE1" w:rsidR="00966F98" w:rsidRPr="000F0756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 xml:space="preserve">2 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14:paraId="7DE8DD69" w14:textId="0B4FD23D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98300ED" w14:textId="2C6F6A81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61C760A2" w14:textId="7263D4DE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66F98" w:rsidRPr="00966F98" w14:paraId="4F81D8EB" w14:textId="77777777" w:rsidTr="00966F98">
        <w:tc>
          <w:tcPr>
            <w:tcW w:w="675" w:type="dxa"/>
          </w:tcPr>
          <w:p w14:paraId="13AE6261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7"/>
          </w:tcPr>
          <w:p w14:paraId="2400D897" w14:textId="77777777" w:rsidR="00966F98" w:rsidRPr="00090C53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90C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Цель: Создание благоприятных условий для устойчивого развития малого и среднего предпринимательства в Боготольском районе</w:t>
            </w:r>
          </w:p>
        </w:tc>
      </w:tr>
      <w:tr w:rsidR="00966F98" w:rsidRPr="00966F98" w14:paraId="11393A3F" w14:textId="77777777" w:rsidTr="00966F98">
        <w:tc>
          <w:tcPr>
            <w:tcW w:w="14567" w:type="dxa"/>
            <w:gridSpan w:val="8"/>
          </w:tcPr>
          <w:p w14:paraId="436B94D3" w14:textId="60D61AA4" w:rsidR="00966F98" w:rsidRPr="00090C53" w:rsidRDefault="00966F98" w:rsidP="00966F98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090C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</w:t>
            </w:r>
            <w:r w:rsidRPr="00090C53">
              <w:rPr>
                <w:rFonts w:ascii="Arial" w:eastAsia="Calibri" w:hAnsi="Arial" w:cs="Arial"/>
                <w:sz w:val="24"/>
                <w:szCs w:val="24"/>
              </w:rPr>
              <w:t>1.</w:t>
            </w:r>
            <w:r w:rsidR="00090C53" w:rsidRPr="00090C5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90C53">
              <w:rPr>
                <w:rFonts w:ascii="Arial" w:eastAsia="Calibri" w:hAnsi="Arial" w:cs="Arial"/>
                <w:sz w:val="24"/>
                <w:szCs w:val="24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</w:tc>
      </w:tr>
      <w:tr w:rsidR="00966F98" w:rsidRPr="00966F98" w14:paraId="29A0969D" w14:textId="77777777" w:rsidTr="00966F98">
        <w:tc>
          <w:tcPr>
            <w:tcW w:w="675" w:type="dxa"/>
          </w:tcPr>
          <w:p w14:paraId="5B7C435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492FA915" w14:textId="77777777" w:rsidR="00966F98" w:rsidRPr="005D61F2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D61F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Показатель результативности 1</w:t>
            </w:r>
          </w:p>
          <w:p w14:paraId="447673FA" w14:textId="6D9DB383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финансовую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поддержку </w:t>
            </w:r>
          </w:p>
        </w:tc>
        <w:tc>
          <w:tcPr>
            <w:tcW w:w="1276" w:type="dxa"/>
          </w:tcPr>
          <w:p w14:paraId="0F4C268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776DA675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4497CBEB" w14:textId="52553859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0E76C220" w14:textId="7E238A2C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D021199" w14:textId="6875FA9A" w:rsidR="00966F98" w:rsidRPr="00090C53" w:rsidRDefault="005D61F2" w:rsidP="005D61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36A21D4" w14:textId="688A5AE0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578FF2EA" w14:textId="77777777" w:rsidTr="00966F98">
        <w:tc>
          <w:tcPr>
            <w:tcW w:w="675" w:type="dxa"/>
          </w:tcPr>
          <w:p w14:paraId="10BEBB49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0023A67B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2</w:t>
            </w:r>
          </w:p>
          <w:p w14:paraId="72B670AE" w14:textId="0BA0C015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созданных 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/ сохраненных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рабочих мест в секторе малого и среднего предпринимательства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 СМСП  получивших фин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ансовую поддержку</w:t>
            </w:r>
          </w:p>
        </w:tc>
        <w:tc>
          <w:tcPr>
            <w:tcW w:w="1276" w:type="dxa"/>
          </w:tcPr>
          <w:p w14:paraId="5C0DC5A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1764D5C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12696CDD" w14:textId="58D1748C" w:rsidR="00966F98" w:rsidRPr="00090C53" w:rsidRDefault="00090C53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718217A6" w14:textId="471F4B3C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6D23271" w14:textId="181A2F71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8E5EBB2" w14:textId="2C2499DF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59664210" w14:textId="77777777" w:rsidTr="00966F98">
        <w:tc>
          <w:tcPr>
            <w:tcW w:w="675" w:type="dxa"/>
          </w:tcPr>
          <w:p w14:paraId="4866E06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2DBB0697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3</w:t>
            </w:r>
          </w:p>
          <w:p w14:paraId="7AF89369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привлеченных инвестиций в секторе малого и среднего предпринимательства при реализации программы (ежегодно)</w:t>
            </w:r>
          </w:p>
        </w:tc>
        <w:tc>
          <w:tcPr>
            <w:tcW w:w="1276" w:type="dxa"/>
          </w:tcPr>
          <w:p w14:paraId="2D3C2B1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млн.руб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14:paraId="784CF1D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3AE65D3C" w14:textId="2E43CC2E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14:paraId="32938D28" w14:textId="701A95C7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619B0082" w14:textId="5D0F74CB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126F7849" w14:textId="701E0047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</w:tr>
      <w:tr w:rsidR="00966F98" w:rsidRPr="00966F98" w14:paraId="515E76E7" w14:textId="77777777" w:rsidTr="00966F98">
        <w:tc>
          <w:tcPr>
            <w:tcW w:w="675" w:type="dxa"/>
          </w:tcPr>
          <w:p w14:paraId="43014CD5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23ED6C3C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4</w:t>
            </w:r>
          </w:p>
          <w:p w14:paraId="3F3307C5" w14:textId="067FCCFB" w:rsidR="00966F98" w:rsidRPr="00966F98" w:rsidRDefault="00966F98" w:rsidP="00B10EFC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имущественную поддержку </w:t>
            </w:r>
          </w:p>
        </w:tc>
        <w:tc>
          <w:tcPr>
            <w:tcW w:w="1276" w:type="dxa"/>
          </w:tcPr>
          <w:p w14:paraId="23BDEF8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4899E0A9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524C8118" w14:textId="77777777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14:paraId="5C015D6B" w14:textId="73F6302B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B69BAB2" w14:textId="72F1BFA2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22C1CEC" w14:textId="3A23D659" w:rsidR="00966F98" w:rsidRPr="00090C53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</w:tbl>
    <w:p w14:paraId="30046EB6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</w:rPr>
      </w:pPr>
    </w:p>
    <w:p w14:paraId="3517FA15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73E1D9C8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Приложение № 2</w:t>
      </w:r>
    </w:p>
    <w:p w14:paraId="3A6CCBE9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7AD78607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393DB953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0FFB6585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3A7253EB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pPr w:leftFromText="180" w:rightFromText="180" w:vertAnchor="text" w:tblpXSpec="right" w:tblpY="1"/>
        <w:tblOverlap w:val="never"/>
        <w:tblW w:w="15610" w:type="dxa"/>
        <w:tblLayout w:type="fixed"/>
        <w:tblLook w:val="04A0" w:firstRow="1" w:lastRow="0" w:firstColumn="1" w:lastColumn="0" w:noHBand="0" w:noVBand="1"/>
      </w:tblPr>
      <w:tblGrid>
        <w:gridCol w:w="3243"/>
        <w:gridCol w:w="236"/>
        <w:gridCol w:w="1298"/>
        <w:gridCol w:w="710"/>
        <w:gridCol w:w="8"/>
        <w:gridCol w:w="850"/>
        <w:gridCol w:w="1276"/>
        <w:gridCol w:w="709"/>
        <w:gridCol w:w="1134"/>
        <w:gridCol w:w="705"/>
        <w:gridCol w:w="287"/>
        <w:gridCol w:w="719"/>
        <w:gridCol w:w="273"/>
        <w:gridCol w:w="1155"/>
        <w:gridCol w:w="263"/>
        <w:gridCol w:w="51"/>
        <w:gridCol w:w="2655"/>
        <w:gridCol w:w="7"/>
        <w:gridCol w:w="31"/>
      </w:tblGrid>
      <w:tr w:rsidR="00966F98" w:rsidRPr="00966F98" w14:paraId="41F05063" w14:textId="77777777" w:rsidTr="007B6D50">
        <w:trPr>
          <w:trHeight w:val="291"/>
          <w:tblHeader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257A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A19F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1249B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31F8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F79A88" w14:textId="77777777" w:rsidR="00966F98" w:rsidRPr="00966F98" w:rsidRDefault="00966F98" w:rsidP="00E07394">
            <w:pPr>
              <w:spacing w:before="100" w:beforeAutospacing="1" w:after="0" w:line="240" w:lineRule="auto"/>
              <w:ind w:left="-102" w:right="-3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Ожидаемый непосредственный  результат от реализации подпрограммного мероприятия </w:t>
            </w:r>
          </w:p>
        </w:tc>
      </w:tr>
      <w:tr w:rsidR="00966F98" w:rsidRPr="00966F98" w14:paraId="77BD76F9" w14:textId="77777777" w:rsidTr="004B7D9C">
        <w:trPr>
          <w:gridAfter w:val="2"/>
          <w:wAfter w:w="38" w:type="dxa"/>
          <w:trHeight w:val="1103"/>
          <w:tblHeader/>
        </w:trPr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CA72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4124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F817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677D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1E26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551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0980" w14:textId="1C5A3FE8" w:rsidR="00966F98" w:rsidRPr="0070456B" w:rsidRDefault="00966F98" w:rsidP="00B10EFC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B10E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3DC1" w14:textId="2456EF50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CEF2E" w14:textId="4E472318" w:rsidR="00966F98" w:rsidRPr="0070456B" w:rsidRDefault="00966F98" w:rsidP="00956C29">
            <w:pPr>
              <w:spacing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956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77ED" w14:textId="400C3324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 202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70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58C1F" w14:textId="77777777" w:rsidR="00966F98" w:rsidRPr="0070456B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66F98" w:rsidRPr="00966F98" w14:paraId="5474CD9C" w14:textId="77777777" w:rsidTr="004B7D9C">
        <w:trPr>
          <w:gridAfter w:val="2"/>
          <w:wAfter w:w="38" w:type="dxa"/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1602" w14:textId="26A3CF3A" w:rsidR="00966F98" w:rsidRPr="0070456B" w:rsidRDefault="00966F98" w:rsidP="00E07394">
            <w:pPr>
              <w:suppressAutoHyphens/>
              <w:spacing w:before="100" w:beforeAutospacing="1" w:after="12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Цель подпрограммы </w:t>
            </w:r>
            <w:r w:rsidR="007C4019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Создание благоприятных условий для устойчивого развития малого и среднего предпринимательства 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25C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9E4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8EDF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E3DAE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0F5FB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979BE" w14:textId="1407A25D" w:rsidR="00966F98" w:rsidRPr="0070456B" w:rsidRDefault="001F4124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1126,60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06CE1" w14:textId="7A02AEA4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DBB25" w14:textId="154F4546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126,60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841" w14:textId="1D21432F" w:rsidR="00966F98" w:rsidRPr="0070456B" w:rsidRDefault="004B7D9C" w:rsidP="00B9056B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3 379,80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F378F9" w14:textId="77777777" w:rsidR="00966F98" w:rsidRPr="0070456B" w:rsidRDefault="00966F98" w:rsidP="00E07394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072849DD" w14:textId="77777777" w:rsidTr="004B7D9C">
        <w:trPr>
          <w:gridAfter w:val="2"/>
          <w:wAfter w:w="38" w:type="dxa"/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0BBC1" w14:textId="77777777" w:rsidR="00966F98" w:rsidRPr="0070456B" w:rsidRDefault="00966F98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1</w:t>
            </w:r>
          </w:p>
          <w:p w14:paraId="572FAC09" w14:textId="7A17D4D7" w:rsidR="00090C53" w:rsidRPr="00090C53" w:rsidRDefault="00966F98" w:rsidP="00956C29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возникающих в связи с привлечением финансовых ресурсов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B5B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28B7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1C3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118FD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89107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0A1B2" w14:textId="1A5261A6" w:rsidR="00966F98" w:rsidRPr="0070456B" w:rsidRDefault="004B7D9C" w:rsidP="00A33E3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</w:t>
            </w:r>
            <w:r w:rsidR="00A33E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F92" w14:textId="6578EF59" w:rsidR="00966F98" w:rsidRPr="0070456B" w:rsidRDefault="004B7D9C" w:rsidP="00A33E34">
            <w:pPr>
              <w:spacing w:before="100" w:beforeAutospacing="1"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</w:t>
            </w:r>
            <w:r w:rsidR="00A33E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FF0" w14:textId="12C60F62" w:rsidR="00966F98" w:rsidRPr="0070456B" w:rsidRDefault="004B7D9C" w:rsidP="00A33E34">
            <w:pPr>
              <w:spacing w:before="100" w:beforeAutospacing="1" w:after="0" w:line="240" w:lineRule="auto"/>
              <w:ind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33E" w14:textId="0EE98A70" w:rsidR="00966F98" w:rsidRPr="0070456B" w:rsidRDefault="004B7D9C" w:rsidP="00A33E3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3101,10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BF30" w14:textId="77777777" w:rsidR="00966F98" w:rsidRPr="0070456B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05C39872" w14:textId="77777777" w:rsidTr="007B6D50">
        <w:trPr>
          <w:trHeight w:val="257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A66A52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Мероприятие</w:t>
            </w:r>
          </w:p>
        </w:tc>
        <w:tc>
          <w:tcPr>
            <w:tcW w:w="1236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986C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108"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12734049" w14:textId="77777777" w:rsidTr="004B7D9C">
        <w:trPr>
          <w:gridAfter w:val="2"/>
          <w:wAfter w:w="38" w:type="dxa"/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0A55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1.1.</w:t>
            </w:r>
            <w:r w:rsidRPr="0070456B">
              <w:rPr>
                <w:rFonts w:ascii="Arial" w:eastAsia="Times New Roman" w:hAnsi="Arial" w:cs="Arial"/>
                <w:sz w:val="24"/>
                <w:szCs w:val="24"/>
              </w:rPr>
              <w:t>Субсидия на возмещение части затрат при реализации инвестиционных проектов в приоритетных отраслях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52C35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DB21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6D999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6C57B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2E61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2A5A0" w14:textId="41DD45D5" w:rsidR="00966F98" w:rsidRPr="0070456B" w:rsidRDefault="00E54D21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  <w:r w:rsidR="006B5CC4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C2B8" w14:textId="022C5684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D49" w14:textId="6102C839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2517" w14:textId="3326332E" w:rsidR="00966F98" w:rsidRPr="0070456B" w:rsidRDefault="00F357E1" w:rsidP="00E0739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  <w:r w:rsidR="006F11F2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1865C6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DA657" w14:textId="5062FC34" w:rsidR="00966F98" w:rsidRPr="0070456B" w:rsidRDefault="00966F98" w:rsidP="00956C2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966F98" w:rsidRPr="00966F98" w14:paraId="56DFFD31" w14:textId="77777777" w:rsidTr="004B7D9C">
        <w:trPr>
          <w:gridAfter w:val="2"/>
          <w:wAfter w:w="38" w:type="dxa"/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DA7A" w14:textId="77777777" w:rsidR="00966F98" w:rsidRPr="0070456B" w:rsidRDefault="00966F98" w:rsidP="00E07394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 Субсидия на возмещение части затрат  субъектам малого и среднего предпринимательства, а также 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6FBC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A4AF9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B1DD4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43306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61AF6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52887" w14:textId="1A81B1D0" w:rsidR="00966F98" w:rsidRPr="0070456B" w:rsidRDefault="00F357E1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626,60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0C918" w14:textId="2320E4DA" w:rsidR="00966F98" w:rsidRPr="0070456B" w:rsidRDefault="00F357E1" w:rsidP="00E07394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626,60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F4F8B" w14:textId="3FF840AF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7FAE" w14:textId="4D1A5196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879,80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1D8A" w14:textId="77777777" w:rsidR="00966F98" w:rsidRPr="0070456B" w:rsidRDefault="00966F98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10804920" w14:textId="77777777" w:rsidTr="004B7D9C">
        <w:trPr>
          <w:gridAfter w:val="2"/>
          <w:wAfter w:w="38" w:type="dxa"/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6CB0" w14:textId="5B014EDF" w:rsidR="00E07394" w:rsidRPr="0070456B" w:rsidRDefault="00E07394" w:rsidP="00E07394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  <w:r w:rsidR="00F060E5" w:rsidRPr="0070456B">
              <w:rPr>
                <w:rFonts w:ascii="Arial" w:eastAsia="Calibri" w:hAnsi="Arial" w:cs="Arial"/>
                <w:sz w:val="24"/>
                <w:szCs w:val="24"/>
              </w:rPr>
              <w:t xml:space="preserve"> Предоставление грантов в форме субсидий субъектам малого и среднего</w:t>
            </w:r>
            <w:r w:rsidR="00676D24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060E5" w:rsidRPr="0070456B">
              <w:rPr>
                <w:rFonts w:ascii="Arial" w:eastAsia="Calibri" w:hAnsi="Arial" w:cs="Arial"/>
                <w:sz w:val="24"/>
                <w:szCs w:val="24"/>
              </w:rPr>
              <w:t xml:space="preserve">предпринимательства </w:t>
            </w:r>
            <w:r w:rsidR="00F060E5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начало ведения предпринимательской деятельности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676D24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территории Боготольского района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D5987" w14:textId="1ED20DD8" w:rsidR="00E07394" w:rsidRPr="0070456B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075B8" w14:textId="19CB010E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10057" w14:textId="67513F49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6E40A" w14:textId="64C924BD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75D0D" w14:textId="77777777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99AA9" w14:textId="3F203AE0" w:rsidR="00E07394" w:rsidRPr="0070456B" w:rsidRDefault="00F357E1" w:rsidP="00F357E1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EFE32" w14:textId="113D4A80" w:rsidR="00E07394" w:rsidRPr="0070456B" w:rsidRDefault="00F357E1" w:rsidP="00F357E1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A6B80" w14:textId="2EC586BE" w:rsidR="00E07394" w:rsidRPr="0070456B" w:rsidRDefault="00F357E1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534" w14:textId="3D755516" w:rsidR="00E07394" w:rsidRPr="0070456B" w:rsidRDefault="004B7D9C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321</w:t>
            </w:r>
            <w:r w:rsidR="00B9056B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B9056B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A56F" w14:textId="7156FCC2" w:rsidR="00E07394" w:rsidRPr="0070456B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25D65BBC" w14:textId="77777777" w:rsidTr="004B7D9C">
        <w:trPr>
          <w:gridAfter w:val="2"/>
          <w:wAfter w:w="38" w:type="dxa"/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1445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2.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комплексной методической, информационно-консультационной поддержки субъектам малого и среднего предпринимательства, повышение эффективности ее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823E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862E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3F9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B8839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5D7CA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41536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E6E45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902A3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228C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=SUM(LEFT) \# "# ##0,00" </w:instrTex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  <w:r w:rsidRPr="00966F98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278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52E19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25942DE0" w14:textId="77777777" w:rsidTr="007B6D50">
        <w:trPr>
          <w:trHeight w:val="265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0F71" w14:textId="59F982CD" w:rsidR="00E07394" w:rsidRPr="00966F98" w:rsidRDefault="00E07394" w:rsidP="0005301D">
            <w:pPr>
              <w:spacing w:before="100" w:beforeAutospacing="1" w:after="0" w:line="240" w:lineRule="auto"/>
              <w:ind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Мероприятие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F3B37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108" w:right="-61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13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8CAA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108" w:right="-108"/>
              <w:contextualSpacing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E07394" w:rsidRPr="00966F98" w14:paraId="36122488" w14:textId="77777777" w:rsidTr="004B7D9C">
        <w:trPr>
          <w:gridAfter w:val="2"/>
          <w:wAfter w:w="38" w:type="dxa"/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0BF95" w14:textId="601299DA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 Информационное обеспечение" Информирование жителей района о действующих мерах поддержки бизнеса и условиях ее предоставления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28773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33C3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8EF8E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AE690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C033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369C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D1417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87D50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406D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071B0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ежемесячной рубрики "Уголок предпринимателя" в газете "Земля Боготольская";</w:t>
            </w:r>
          </w:p>
          <w:p w14:paraId="3F26297B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Информированность населения района о мерах государственной и муниципальной поддержки в Боготольском районе, а также о прочих темах, связанных с ведением бизнеса</w:t>
            </w:r>
          </w:p>
        </w:tc>
      </w:tr>
      <w:tr w:rsidR="00E07394" w:rsidRPr="00966F98" w14:paraId="2DE2005A" w14:textId="77777777" w:rsidTr="004B7D9C">
        <w:trPr>
          <w:gridAfter w:val="2"/>
          <w:wAfter w:w="38" w:type="dxa"/>
          <w:trHeight w:val="416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4EDE" w14:textId="48CEC0F9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. "Методические пособия" Разработка, издание и распространение методических пособий, информационных буклетов, брошюр, плакатов, справочников и 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прочей печатной продукции для субъектов малого и (или) среднего предпринимательства на тему ведения бизнеса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E9635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536F6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4EA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98F2D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6981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4EBDD" w14:textId="0CC32A71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96AE8" w14:textId="2216F3FE" w:rsidR="00E07394" w:rsidRPr="00966F98" w:rsidRDefault="001F412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7163A" w14:textId="2746AEEB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801" w14:textId="7E06A178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60ECB" w14:textId="311E969F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 распространение не менее 1 типа печатных матери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алов ежегодно (буклеты, брошюры, календари, метод.</w:t>
            </w:r>
            <w:r w:rsid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пособия и др.);</w:t>
            </w:r>
          </w:p>
          <w:p w14:paraId="1AC27942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Повышение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информированности и юридической грамотности СМСП</w:t>
            </w:r>
          </w:p>
          <w:p w14:paraId="31B2A7F4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295674AE" w14:textId="77777777" w:rsidTr="004B7D9C">
        <w:trPr>
          <w:gridAfter w:val="2"/>
          <w:wAfter w:w="38" w:type="dxa"/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45D3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Задача 3.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Предоставление имущественной поддержки субъектам малого и среднего предпринимательства для развития деятельности.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9448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065D3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170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4784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665B3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86942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ACBBE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6E56E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9A6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9733A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07394" w:rsidRPr="00966F98" w14:paraId="6C7DA546" w14:textId="77777777" w:rsidTr="007B6D50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ED62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6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AEF5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1CFFBB8D" w14:textId="77777777" w:rsidTr="007B6D50">
        <w:trPr>
          <w:gridAfter w:val="1"/>
          <w:wAfter w:w="31" w:type="dxa"/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5815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3.1 «Имущественная поддержка» Передача во владение и (или) в пользование муниципального имущества для ведения предпринимательской деятельности на возмездной основе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D599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C42B8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87BAA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CF51B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41088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B17D5" w14:textId="77777777" w:rsidR="00E07394" w:rsidRPr="00966F98" w:rsidRDefault="00E07394" w:rsidP="00B104A4">
            <w:pPr>
              <w:spacing w:before="100" w:beforeAutospacing="1" w:after="0" w:line="240" w:lineRule="atLeast"/>
              <w:ind w:left="-102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E2BD4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461F8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DF9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F0BFE" w14:textId="77777777" w:rsidR="00E07394" w:rsidRPr="00966F98" w:rsidRDefault="00E07394" w:rsidP="00E07394">
            <w:pPr>
              <w:widowControl w:val="0"/>
              <w:spacing w:after="0" w:line="235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Сокращение  издержек по арендной плате за нежилые помещения </w:t>
            </w: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СМиСП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7F9BF47F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</w:tbl>
    <w:p w14:paraId="1693CFBB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3F94FE3E" w14:textId="4E38EBA1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 xml:space="preserve">Приложение № </w:t>
      </w:r>
      <w:r w:rsidR="00E422E6">
        <w:rPr>
          <w:rFonts w:ascii="Arial" w:eastAsia="Calibri" w:hAnsi="Arial" w:cs="Arial"/>
          <w:sz w:val="24"/>
          <w:szCs w:val="24"/>
        </w:rPr>
        <w:t>4</w:t>
      </w:r>
    </w:p>
    <w:p w14:paraId="51EA6B09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2919224B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малого и среднего предпринимательства</w:t>
      </w:r>
    </w:p>
    <w:p w14:paraId="444571E9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 в</w:t>
      </w:r>
    </w:p>
    <w:p w14:paraId="372FC93E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Боготольском районе»</w:t>
      </w:r>
    </w:p>
    <w:p w14:paraId="3F4821F2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4D4B1343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Подпрограмма 2</w:t>
      </w:r>
    </w:p>
    <w:p w14:paraId="542EBCB8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«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Развитие инвестиционного потенциала Боготольского района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200AAE58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54CF3518" w14:textId="77777777" w:rsidR="00966F98" w:rsidRPr="00966F98" w:rsidRDefault="00966F98" w:rsidP="00966F9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Паспорт подпрограммы</w:t>
      </w:r>
    </w:p>
    <w:p w14:paraId="2C34AC5E" w14:textId="77777777" w:rsidR="00966F98" w:rsidRPr="00966F98" w:rsidRDefault="00966F98" w:rsidP="00966F98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966F98" w:rsidRPr="00966F98" w14:paraId="55BB6200" w14:textId="77777777" w:rsidTr="00966F98">
        <w:tc>
          <w:tcPr>
            <w:tcW w:w="3936" w:type="dxa"/>
          </w:tcPr>
          <w:p w14:paraId="7BC5530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670" w:type="dxa"/>
          </w:tcPr>
          <w:p w14:paraId="5C0F65A5" w14:textId="77777777" w:rsidR="00966F98" w:rsidRPr="00966F98" w:rsidRDefault="00966F98" w:rsidP="00966F98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инвестиционного потенциала  Боготольского района (далее – подпрограмма)</w:t>
            </w:r>
          </w:p>
        </w:tc>
      </w:tr>
      <w:tr w:rsidR="00966F98" w:rsidRPr="00966F98" w14:paraId="67AC0295" w14:textId="77777777" w:rsidTr="00966F98">
        <w:tc>
          <w:tcPr>
            <w:tcW w:w="3936" w:type="dxa"/>
          </w:tcPr>
          <w:p w14:paraId="10AB8BE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670" w:type="dxa"/>
          </w:tcPr>
          <w:p w14:paraId="2022874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966F98" w:rsidRPr="00966F98" w14:paraId="7267F9D2" w14:textId="77777777" w:rsidTr="00966F98">
        <w:tc>
          <w:tcPr>
            <w:tcW w:w="3936" w:type="dxa"/>
          </w:tcPr>
          <w:p w14:paraId="4CEC07E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966F98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программе, соисполнителем подпрограммы, реализующим подпрограмму  (далее-исполнитель подпрограммы)</w:t>
            </w:r>
            <w:proofErr w:type="gramEnd"/>
          </w:p>
        </w:tc>
        <w:tc>
          <w:tcPr>
            <w:tcW w:w="5670" w:type="dxa"/>
          </w:tcPr>
          <w:p w14:paraId="15F76FAD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5083FC0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966F98" w:rsidRPr="00966F98" w14:paraId="4FB8D122" w14:textId="77777777" w:rsidTr="00966F98">
        <w:tc>
          <w:tcPr>
            <w:tcW w:w="3936" w:type="dxa"/>
          </w:tcPr>
          <w:p w14:paraId="19E7DB5D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966F98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670" w:type="dxa"/>
          </w:tcPr>
          <w:p w14:paraId="6ED72BD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966F98" w:rsidRPr="00966F98" w14:paraId="18946B05" w14:textId="77777777" w:rsidTr="00966F98">
        <w:tc>
          <w:tcPr>
            <w:tcW w:w="3936" w:type="dxa"/>
          </w:tcPr>
          <w:p w14:paraId="003BE7E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670" w:type="dxa"/>
          </w:tcPr>
          <w:p w14:paraId="153B9D7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2B14F2A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  <w:p w14:paraId="5DAE4572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Задача:</w:t>
            </w:r>
          </w:p>
          <w:p w14:paraId="01AB02BB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966F98" w:rsidRPr="00966F98" w14:paraId="68D7E63C" w14:textId="77777777" w:rsidTr="00966F98">
        <w:tc>
          <w:tcPr>
            <w:tcW w:w="3936" w:type="dxa"/>
          </w:tcPr>
          <w:p w14:paraId="10DA634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670" w:type="dxa"/>
          </w:tcPr>
          <w:p w14:paraId="2520729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Ожидаемые результаты от реализации подпрограммы приведены в приложении №1 к подпрограмме.</w:t>
            </w:r>
          </w:p>
        </w:tc>
      </w:tr>
      <w:tr w:rsidR="00966F98" w:rsidRPr="00966F98" w14:paraId="6B72D27B" w14:textId="77777777" w:rsidTr="00966F98">
        <w:tc>
          <w:tcPr>
            <w:tcW w:w="3936" w:type="dxa"/>
          </w:tcPr>
          <w:p w14:paraId="3DA88987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670" w:type="dxa"/>
          </w:tcPr>
          <w:p w14:paraId="05B0D1F2" w14:textId="123F845B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-202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 xml:space="preserve">5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г.</w:t>
            </w:r>
          </w:p>
        </w:tc>
      </w:tr>
      <w:tr w:rsidR="00966F98" w:rsidRPr="00966F98" w14:paraId="0C09D0F7" w14:textId="77777777" w:rsidTr="00966F98">
        <w:tc>
          <w:tcPr>
            <w:tcW w:w="3936" w:type="dxa"/>
          </w:tcPr>
          <w:p w14:paraId="2F01A0E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</w:t>
            </w: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lastRenderedPageBreak/>
              <w:t xml:space="preserve">источникам финансирования </w:t>
            </w:r>
            <w:r w:rsidRPr="00966F98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670" w:type="dxa"/>
          </w:tcPr>
          <w:p w14:paraId="6C86D798" w14:textId="77777777" w:rsidR="00966F98" w:rsidRPr="00966F98" w:rsidRDefault="00966F98" w:rsidP="00966F98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</w:tbl>
    <w:p w14:paraId="6FA2593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42446EE3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2. Мероприятия подпрограммы</w:t>
      </w:r>
    </w:p>
    <w:p w14:paraId="565EDC65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039F80B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Достижение цели и решение задачи подпрограммы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14:paraId="1AED804F" w14:textId="3B509EBD" w:rsidR="00966F98" w:rsidRDefault="00966F98" w:rsidP="00956C2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подпрограммных мероприятий представлен в приложении № 2 подпрограмм</w:t>
      </w:r>
      <w:r w:rsidR="00956C29">
        <w:rPr>
          <w:rFonts w:ascii="Arial" w:eastAsia="Calibri" w:hAnsi="Arial" w:cs="Arial"/>
          <w:sz w:val="24"/>
          <w:szCs w:val="24"/>
        </w:rPr>
        <w:t>ы.</w:t>
      </w:r>
    </w:p>
    <w:p w14:paraId="1EE69427" w14:textId="77777777" w:rsidR="00956C29" w:rsidRPr="00966F98" w:rsidRDefault="00956C29" w:rsidP="00956C2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24602706" w14:textId="77777777" w:rsidR="00966F98" w:rsidRDefault="00966F98" w:rsidP="00956C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Механизм реализации подпрограммы</w:t>
      </w:r>
    </w:p>
    <w:p w14:paraId="0ECE52CB" w14:textId="77777777" w:rsidR="00956C29" w:rsidRPr="00966F98" w:rsidRDefault="00956C29" w:rsidP="00956C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17C5E03B" w14:textId="77777777" w:rsidR="00966F98" w:rsidRPr="00966F98" w:rsidRDefault="00966F98" w:rsidP="00956C2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носит административно-управленческий характер, выполняемый структурными подразделениями администрации района. Выбор исполнителей подпрограммы обоснован  положениями об отделах администрации района.</w:t>
      </w:r>
    </w:p>
    <w:p w14:paraId="1D3803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hAnsi="Arial" w:cs="Arial"/>
          <w:sz w:val="24"/>
          <w:szCs w:val="24"/>
        </w:rPr>
        <w:t>С целью решения поставленных задач планируется осуществление следующих мероприятий:</w:t>
      </w:r>
    </w:p>
    <w:p w14:paraId="08DC348C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 в разделе «Инвестиции».</w:t>
      </w:r>
    </w:p>
    <w:p w14:paraId="02D89D8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 подразумевает заполнение вкладки «Инвестиционные площадки» раздела «Инвестиции» с информацией по </w:t>
      </w:r>
      <w:r w:rsidRPr="00966F98">
        <w:rPr>
          <w:rFonts w:ascii="Arial" w:hAnsi="Arial" w:cs="Arial"/>
          <w:sz w:val="24"/>
          <w:szCs w:val="24"/>
        </w:rPr>
        <w:t>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законодательством.</w:t>
      </w:r>
    </w:p>
    <w:p w14:paraId="4B1F0BA5" w14:textId="2A653EEC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Информация по 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hAnsi="Arial" w:cs="Arial"/>
          <w:sz w:val="24"/>
          <w:szCs w:val="24"/>
        </w:rPr>
        <w:t>размещается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hAnsi="Arial" w:cs="Arial"/>
          <w:sz w:val="24"/>
          <w:szCs w:val="24"/>
        </w:rPr>
        <w:t>на официальном сайте Боготольского района в сети Интернет (http://www.bogotol-r.ru/)  в течение 10 рабочих дней с момента выявления таких земельных участков.</w:t>
      </w:r>
    </w:p>
    <w:p w14:paraId="010E921D" w14:textId="2ADB9A8E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Ответственными исполнителями мероприятия является отдел муниципального и</w:t>
      </w:r>
      <w:r w:rsidR="00956C29">
        <w:rPr>
          <w:rFonts w:ascii="Arial" w:eastAsia="Calibri" w:hAnsi="Arial" w:cs="Arial"/>
          <w:sz w:val="24"/>
          <w:szCs w:val="24"/>
        </w:rPr>
        <w:t>мущества и земельных отношений.</w:t>
      </w:r>
    </w:p>
    <w:p w14:paraId="27080C7F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Мероприятие-оказание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</w:r>
    </w:p>
    <w:p w14:paraId="7AD4332F" w14:textId="0C1E6144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Консультативная и методическая помощь организациям, планирующим к реализации</w:t>
      </w:r>
      <w:r w:rsidR="00676D24">
        <w:rPr>
          <w:rFonts w:ascii="Arial" w:hAnsi="Arial" w:cs="Arial"/>
          <w:sz w:val="24"/>
          <w:szCs w:val="24"/>
        </w:rPr>
        <w:t xml:space="preserve"> и</w:t>
      </w:r>
      <w:r w:rsidRPr="00966F98">
        <w:rPr>
          <w:rFonts w:ascii="Arial" w:hAnsi="Arial" w:cs="Arial"/>
          <w:sz w:val="24"/>
          <w:szCs w:val="24"/>
        </w:rPr>
        <w:t>нвестиционный проект, в подготовке инвестиционных предложений осуществляется отделом экономики и планирования,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отделом 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по вопросам</w:t>
      </w:r>
      <w:r w:rsidR="00956C29">
        <w:rPr>
          <w:rFonts w:ascii="Arial" w:hAnsi="Arial" w:cs="Arial"/>
          <w:sz w:val="24"/>
          <w:szCs w:val="24"/>
        </w:rPr>
        <w:t>, относящимся к их компетенции.</w:t>
      </w:r>
    </w:p>
    <w:p w14:paraId="39BC8F9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Актуальная информация размещается на официальном сайте Боготольского района в сети Интернет (http://www.bogotol-r.ru/) по мере ее поступления.</w:t>
      </w:r>
    </w:p>
    <w:p w14:paraId="11DE7419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Мероприятие-размещение на официальном сайте Боготольского района Перечня имущества принятого в муниципальную собственность из числа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имущества, признанного бесхозяйным, предлагаемого потенциальным инвесторам.</w:t>
      </w:r>
    </w:p>
    <w:p w14:paraId="1E18927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Для реализации мероприятия отдел муниципального имущества и земельных отношений проводит ревизию бесхозяйного имущества, которое в дальнейшем может быть предложено потенциальным инвесторам в рамках действующего законодательства.</w:t>
      </w:r>
    </w:p>
    <w:p w14:paraId="2FB6A4BC" w14:textId="45C4FB00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966F98">
        <w:rPr>
          <w:rFonts w:ascii="Arial" w:eastAsia="Calibri" w:hAnsi="Arial" w:cs="Arial"/>
          <w:sz w:val="24"/>
          <w:szCs w:val="24"/>
        </w:rPr>
        <w:t>Актуальный Перечень имущества принятого в муниципальную собственность из числа имущества признанного  бесхозяйным, предлагаемого потенциальным инвесторам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размещается</w:t>
      </w:r>
      <w:r w:rsidR="00956C29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 xml:space="preserve">на официальном сайте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 xml:space="preserve"> района в сети Интернет (http://www.bogotol-r.ru/) в течение 10рабочих дней с момента утверждения Перечня (изменения Перечня) в соответствии с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Решением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Боготольского районного Совета депутатов от 29.04.2020г. №39-292 «Об утверждении Положения о порядке формирования, ведения, дополнения и опубликования</w:t>
      </w:r>
      <w:proofErr w:type="gramEnd"/>
      <w:r w:rsidRPr="00966F98">
        <w:rPr>
          <w:rFonts w:ascii="Arial" w:eastAsia="Calibri" w:hAnsi="Arial" w:cs="Arial"/>
          <w:sz w:val="24"/>
          <w:szCs w:val="24"/>
        </w:rPr>
        <w:t xml:space="preserve">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0CDA962B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38BFA93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2BCC7D27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4. Управление подпрограммой и контроль за исполнением подпрограммы</w:t>
      </w:r>
    </w:p>
    <w:p w14:paraId="5EE9FB89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5163A3B7" w14:textId="77777777" w:rsidR="00966F98" w:rsidRPr="00966F98" w:rsidRDefault="00966F98" w:rsidP="00966F9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768C815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по соответствующим мероприятиям подпрограммы согласно раздела 3 «Механизм реализации подпрограммы» подпрограммы осуществляют отдел экономики и планирования и </w:t>
      </w:r>
      <w:r w:rsidRPr="00966F98">
        <w:rPr>
          <w:rFonts w:ascii="Arial" w:eastAsia="Calibri" w:hAnsi="Arial" w:cs="Arial"/>
          <w:sz w:val="24"/>
          <w:szCs w:val="24"/>
        </w:rPr>
        <w:t xml:space="preserve">отдел муниципального имущества и земельных отношений </w:t>
      </w:r>
      <w:r w:rsidRPr="00966F98">
        <w:rPr>
          <w:rFonts w:ascii="Arial" w:hAnsi="Arial" w:cs="Arial"/>
          <w:color w:val="000000"/>
          <w:sz w:val="24"/>
          <w:szCs w:val="24"/>
        </w:rPr>
        <w:t>администрации района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074BBD7B" w14:textId="3901953A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 подпрограммой по реализации</w:t>
      </w:r>
      <w:r w:rsidR="003C4A4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hAnsi="Arial" w:cs="Arial"/>
          <w:color w:val="000000"/>
          <w:sz w:val="24"/>
          <w:szCs w:val="24"/>
        </w:rPr>
        <w:t>соответствующих мероприятий:</w:t>
      </w:r>
    </w:p>
    <w:p w14:paraId="7FB0D25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- организация  мероприятий подпрограммы;</w:t>
      </w:r>
    </w:p>
    <w:p w14:paraId="3D82A927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ежегодное уточнение показателей результативности по мероприятиям подпрограммы;</w:t>
      </w:r>
    </w:p>
    <w:p w14:paraId="58A00AB8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 по мероприятиям;</w:t>
      </w:r>
    </w:p>
    <w:p w14:paraId="0EC80E9C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2BE54160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Функции отдела муниципального имущества и земельных отношений по управлению подпрограммой по реализации соответствующих мероприятий:</w:t>
      </w:r>
    </w:p>
    <w:p w14:paraId="1509DD6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367EECD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3E4FDD3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18E5CE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4320E72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lastRenderedPageBreak/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6051B5D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39B9C2B0" w14:textId="4E906E19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966F98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</w:t>
      </w:r>
      <w:r w:rsidR="00956C29">
        <w:rPr>
          <w:rFonts w:ascii="Arial" w:hAnsi="Arial" w:cs="Arial"/>
          <w:sz w:val="24"/>
          <w:szCs w:val="24"/>
        </w:rPr>
        <w:t xml:space="preserve">ы с целью достижения </w:t>
      </w:r>
      <w:r w:rsidRPr="00966F98">
        <w:rPr>
          <w:rFonts w:ascii="Arial" w:hAnsi="Arial" w:cs="Arial"/>
          <w:sz w:val="24"/>
          <w:szCs w:val="24"/>
        </w:rPr>
        <w:t>результатов подпрограммы.</w:t>
      </w:r>
    </w:p>
    <w:p w14:paraId="266E9BA7" w14:textId="1440416A" w:rsidR="00966F98" w:rsidRPr="00966F98" w:rsidRDefault="00966F98" w:rsidP="00956C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</w:t>
      </w:r>
      <w:r w:rsidR="00956C29">
        <w:rPr>
          <w:rFonts w:ascii="Arial" w:eastAsia="Calibri" w:hAnsi="Arial" w:cs="Arial"/>
          <w:sz w:val="24"/>
          <w:szCs w:val="24"/>
          <w:lang w:eastAsia="ru-RU"/>
        </w:rPr>
        <w:t xml:space="preserve"> района от 06.05.2016 </w:t>
      </w:r>
      <w:r w:rsidRPr="00966F98">
        <w:rPr>
          <w:rFonts w:ascii="Arial" w:eastAsia="Calibri" w:hAnsi="Arial" w:cs="Arial"/>
          <w:sz w:val="24"/>
          <w:szCs w:val="24"/>
          <w:lang w:eastAsia="ru-RU"/>
        </w:rPr>
        <w:t>№ 152-п 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7C56149B" w14:textId="77777777" w:rsidR="00966F98" w:rsidRPr="00966F98" w:rsidRDefault="00966F98" w:rsidP="00956C2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Внешний  муниципальный финансовый контроль осуществляет Контрольно-счетный орган  Боготольского района в соответствии с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966F98">
        <w:rPr>
          <w:rFonts w:ascii="Arial" w:eastAsia="Calibri" w:hAnsi="Arial" w:cs="Arial"/>
          <w:sz w:val="24"/>
          <w:szCs w:val="24"/>
        </w:rPr>
        <w:t xml:space="preserve">от 16.07.2013 № 29-195 «Об утверждении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района» и Решением Боготольского районного Совета депутатов от 20.12.2013 № 33-222 «Об утверждении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района».</w:t>
      </w:r>
    </w:p>
    <w:p w14:paraId="0D616E54" w14:textId="77777777" w:rsidR="00966F98" w:rsidRPr="00966F98" w:rsidRDefault="00966F98" w:rsidP="00956C2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 w:rsidRPr="00966F98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6DD25545" w14:textId="77777777" w:rsidR="00966F98" w:rsidRPr="00966F98" w:rsidRDefault="00966F98" w:rsidP="00956C2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966F98">
        <w:rPr>
          <w:rFonts w:ascii="Arial" w:hAnsi="Arial" w:cs="Arial"/>
          <w:sz w:val="24"/>
          <w:szCs w:val="24"/>
        </w:rPr>
        <w:t xml:space="preserve">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 w:rsidRPr="00966F98">
        <w:rPr>
          <w:rFonts w:ascii="Arial" w:eastAsia="Calibri" w:hAnsi="Arial" w:cs="Arial"/>
          <w:sz w:val="24"/>
          <w:szCs w:val="24"/>
        </w:rPr>
        <w:t>приложениям № 8 - 11 к Порядку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14:paraId="391E2038" w14:textId="77777777" w:rsidR="00966F98" w:rsidRPr="00966F98" w:rsidRDefault="00966F98" w:rsidP="00956C2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53C6CA67" w14:textId="77777777" w:rsidR="00966F98" w:rsidRPr="00966F98" w:rsidRDefault="00966F98" w:rsidP="00966F98">
      <w:pPr>
        <w:tabs>
          <w:tab w:val="left" w:pos="7185"/>
        </w:tabs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966F9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0C4FA4E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№1</w:t>
      </w:r>
    </w:p>
    <w:p w14:paraId="66757FA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44AE94FD" w14:textId="77777777" w:rsidR="00966F98" w:rsidRPr="00966F98" w:rsidRDefault="00966F98" w:rsidP="00966F98">
      <w:pPr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инвестиционного потенциала</w:t>
      </w:r>
    </w:p>
    <w:p w14:paraId="789682A7" w14:textId="77777777" w:rsidR="00966F98" w:rsidRPr="00966F98" w:rsidRDefault="00966F98" w:rsidP="00966F98">
      <w:pPr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Боготольского района»</w:t>
      </w:r>
    </w:p>
    <w:p w14:paraId="411F2B3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p w14:paraId="63C9C235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Перечень  и значение показателей результативности подпрограммы </w:t>
      </w:r>
    </w:p>
    <w:p w14:paraId="4E2C544E" w14:textId="77777777" w:rsidR="00966F98" w:rsidRPr="00966F98" w:rsidRDefault="00966F98" w:rsidP="00966F98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850" w:type="dxa"/>
        <w:tblLayout w:type="fixed"/>
        <w:tblLook w:val="04A0" w:firstRow="1" w:lastRow="0" w:firstColumn="1" w:lastColumn="0" w:noHBand="0" w:noVBand="1"/>
      </w:tblPr>
      <w:tblGrid>
        <w:gridCol w:w="811"/>
        <w:gridCol w:w="3266"/>
        <w:gridCol w:w="1471"/>
        <w:gridCol w:w="2552"/>
        <w:gridCol w:w="1626"/>
        <w:gridCol w:w="1833"/>
        <w:gridCol w:w="1834"/>
        <w:gridCol w:w="1457"/>
      </w:tblGrid>
      <w:tr w:rsidR="00966F98" w:rsidRPr="00966F98" w14:paraId="3761C61B" w14:textId="77777777" w:rsidTr="00966F98">
        <w:tc>
          <w:tcPr>
            <w:tcW w:w="811" w:type="dxa"/>
          </w:tcPr>
          <w:p w14:paraId="15AB012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6" w:type="dxa"/>
          </w:tcPr>
          <w:p w14:paraId="5C577C8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71" w:type="dxa"/>
          </w:tcPr>
          <w:p w14:paraId="2350EE3C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</w:tcPr>
          <w:p w14:paraId="72D02732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1626" w:type="dxa"/>
          </w:tcPr>
          <w:p w14:paraId="367C9A3B" w14:textId="656ADF56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33" w:type="dxa"/>
          </w:tcPr>
          <w:p w14:paraId="6535A704" w14:textId="31F4A9E9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34" w:type="dxa"/>
          </w:tcPr>
          <w:p w14:paraId="56553FA2" w14:textId="1026F0C3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457" w:type="dxa"/>
          </w:tcPr>
          <w:p w14:paraId="1F771B5F" w14:textId="2E4F55EC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66F98" w:rsidRPr="00966F98" w14:paraId="57789621" w14:textId="77777777" w:rsidTr="00966F98">
        <w:tc>
          <w:tcPr>
            <w:tcW w:w="14850" w:type="dxa"/>
            <w:gridSpan w:val="8"/>
          </w:tcPr>
          <w:p w14:paraId="3CF9D54C" w14:textId="77777777" w:rsidR="00966F98" w:rsidRPr="00966F98" w:rsidRDefault="00966F98" w:rsidP="00966F98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подпрограммы: привлечение инвестиций на территорию Боготольского района</w:t>
            </w:r>
          </w:p>
        </w:tc>
      </w:tr>
      <w:tr w:rsidR="00966F98" w:rsidRPr="00966F98" w14:paraId="01B08DA1" w14:textId="77777777" w:rsidTr="00966F98">
        <w:tc>
          <w:tcPr>
            <w:tcW w:w="14850" w:type="dxa"/>
            <w:gridSpan w:val="8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765"/>
            </w:tblGrid>
            <w:tr w:rsidR="00966F98" w:rsidRPr="00966F98" w14:paraId="36C8F24E" w14:textId="77777777" w:rsidTr="00966F98">
              <w:trPr>
                <w:trHeight w:val="107"/>
              </w:trPr>
              <w:tc>
                <w:tcPr>
                  <w:tcW w:w="14765" w:type="dxa"/>
                  <w:tcBorders>
                    <w:left w:val="nil"/>
                  </w:tcBorders>
                </w:tcPr>
                <w:p w14:paraId="482461CE" w14:textId="77777777" w:rsidR="00966F98" w:rsidRPr="00966F98" w:rsidRDefault="00966F98" w:rsidP="00966F98">
                  <w:pPr>
                    <w:contextualSpacing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  <w:t xml:space="preserve">Задача </w:t>
                  </w:r>
                  <w:r w:rsidRPr="00966F98">
                    <w:rPr>
                      <w:rFonts w:ascii="Arial" w:eastAsia="Calibri" w:hAnsi="Arial" w:cs="Arial"/>
                      <w:sz w:val="24"/>
                      <w:szCs w:val="24"/>
                    </w:rPr>
                    <w:t>Повышение уровня информированности субъектов малого и среднего предпринимательства-потенциальных инвесторов</w:t>
                  </w:r>
                </w:p>
              </w:tc>
            </w:tr>
          </w:tbl>
          <w:p w14:paraId="5604655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7B8E085" w14:textId="77777777" w:rsidTr="00966F98">
        <w:trPr>
          <w:trHeight w:val="892"/>
        </w:trPr>
        <w:tc>
          <w:tcPr>
            <w:tcW w:w="811" w:type="dxa"/>
          </w:tcPr>
          <w:p w14:paraId="6D3616D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266" w:type="dxa"/>
          </w:tcPr>
          <w:p w14:paraId="3AA498B5" w14:textId="0AEB9F26" w:rsidR="0039396C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</w:t>
            </w:r>
            <w:r w:rsidR="00956C29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убликаций в средствах массовой 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информации </w:t>
            </w:r>
          </w:p>
          <w:p w14:paraId="4F17A055" w14:textId="7409E50A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</w:t>
            </w:r>
            <w:r w:rsidR="0039396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размещение информации, статей, разъяснений, новостей) об инвестиционных возможностях</w:t>
            </w:r>
          </w:p>
        </w:tc>
        <w:tc>
          <w:tcPr>
            <w:tcW w:w="1471" w:type="dxa"/>
          </w:tcPr>
          <w:p w14:paraId="586EC67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2CC0275C" w14:textId="77777777" w:rsidR="00966F98" w:rsidRPr="00966F98" w:rsidRDefault="00966F98" w:rsidP="00966F98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62B2B861" w14:textId="7F505B2E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833" w:type="dxa"/>
          </w:tcPr>
          <w:p w14:paraId="7D5857C5" w14:textId="78BCA089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412C2E68" w14:textId="5B429434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56FD1FC6" w14:textId="407E7215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62F09E93" w14:textId="77777777" w:rsidTr="00966F98">
        <w:tc>
          <w:tcPr>
            <w:tcW w:w="811" w:type="dxa"/>
          </w:tcPr>
          <w:p w14:paraId="1A8A363F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14:paraId="434FBFE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проведенных мероприятий (совещаний, заседаний, консультаций), направленных на повышение инвестиционной привлекательности района</w:t>
            </w:r>
          </w:p>
        </w:tc>
        <w:tc>
          <w:tcPr>
            <w:tcW w:w="1471" w:type="dxa"/>
          </w:tcPr>
          <w:p w14:paraId="65815FB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2F422A81" w14:textId="77777777" w:rsidR="00966F98" w:rsidRPr="00966F98" w:rsidRDefault="00966F98" w:rsidP="00966F98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186558BA" w14:textId="5C3CA6A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0309A473" w14:textId="748068E0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23F69131" w14:textId="2997F12B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452CCE3C" w14:textId="48EF2A16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</w:tbl>
    <w:p w14:paraId="1701C704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3A3CB2FB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5AB087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D6FDF45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Приложение № 2</w:t>
      </w:r>
    </w:p>
    <w:p w14:paraId="57D53C7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2A7CCE36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«Развитие инвестиционного потенциала</w:t>
      </w:r>
    </w:p>
    <w:p w14:paraId="10FFBD9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Боготольского района»</w:t>
      </w:r>
    </w:p>
    <w:p w14:paraId="3E18363F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1E5EF2B" w14:textId="77777777" w:rsidR="00966F98" w:rsidRDefault="00966F98" w:rsidP="00966F98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p w14:paraId="0C45359F" w14:textId="77777777" w:rsidR="00956C29" w:rsidRPr="00966F98" w:rsidRDefault="00956C29" w:rsidP="00966F98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pPr w:leftFromText="180" w:rightFromText="180" w:vertAnchor="text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3510"/>
        <w:gridCol w:w="1987"/>
        <w:gridCol w:w="881"/>
        <w:gridCol w:w="825"/>
        <w:gridCol w:w="760"/>
        <w:gridCol w:w="559"/>
        <w:gridCol w:w="776"/>
        <w:gridCol w:w="776"/>
        <w:gridCol w:w="776"/>
        <w:gridCol w:w="1030"/>
        <w:gridCol w:w="3112"/>
      </w:tblGrid>
      <w:tr w:rsidR="00966F98" w:rsidRPr="00966F98" w14:paraId="61F86FB1" w14:textId="77777777" w:rsidTr="00966F98">
        <w:tc>
          <w:tcPr>
            <w:tcW w:w="3510" w:type="dxa"/>
          </w:tcPr>
          <w:p w14:paraId="2D152E1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987" w:type="dxa"/>
          </w:tcPr>
          <w:p w14:paraId="20972B8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25" w:type="dxa"/>
            <w:gridSpan w:val="4"/>
          </w:tcPr>
          <w:p w14:paraId="626D08A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358" w:type="dxa"/>
            <w:gridSpan w:val="4"/>
          </w:tcPr>
          <w:p w14:paraId="0BF27E49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3112" w:type="dxa"/>
            <w:vMerge w:val="restart"/>
          </w:tcPr>
          <w:p w14:paraId="70E37B27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966F98" w:rsidRPr="00966F98" w14:paraId="78F33F8A" w14:textId="77777777" w:rsidTr="00966F98">
        <w:tc>
          <w:tcPr>
            <w:tcW w:w="3510" w:type="dxa"/>
          </w:tcPr>
          <w:p w14:paraId="12E1C22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14:paraId="79E123E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14:paraId="4D2A824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5" w:type="dxa"/>
          </w:tcPr>
          <w:p w14:paraId="72D483E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60" w:type="dxa"/>
          </w:tcPr>
          <w:p w14:paraId="5DD62CC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9" w:type="dxa"/>
          </w:tcPr>
          <w:p w14:paraId="7C7FEC8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76" w:type="dxa"/>
          </w:tcPr>
          <w:p w14:paraId="52A135D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76" w:type="dxa"/>
          </w:tcPr>
          <w:p w14:paraId="0D9BEB80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76" w:type="dxa"/>
          </w:tcPr>
          <w:p w14:paraId="31A6584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30" w:type="dxa"/>
          </w:tcPr>
          <w:p w14:paraId="5595804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2" w:type="dxa"/>
            <w:vMerge/>
          </w:tcPr>
          <w:p w14:paraId="6366C72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0424FC82" w14:textId="77777777" w:rsidTr="00966F98">
        <w:tc>
          <w:tcPr>
            <w:tcW w:w="14992" w:type="dxa"/>
            <w:gridSpan w:val="11"/>
          </w:tcPr>
          <w:p w14:paraId="26D9948F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Цель: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966F98" w:rsidRPr="00966F98" w14:paraId="4E388EC8" w14:textId="77777777" w:rsidTr="00966F98">
        <w:tc>
          <w:tcPr>
            <w:tcW w:w="14992" w:type="dxa"/>
            <w:gridSpan w:val="11"/>
          </w:tcPr>
          <w:p w14:paraId="19F7B071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966F98" w:rsidRPr="00966F98" w14:paraId="70659556" w14:textId="77777777" w:rsidTr="00966F98">
        <w:tc>
          <w:tcPr>
            <w:tcW w:w="14992" w:type="dxa"/>
            <w:gridSpan w:val="11"/>
          </w:tcPr>
          <w:p w14:paraId="6ACA5D2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Мероприятия:</w:t>
            </w:r>
          </w:p>
        </w:tc>
      </w:tr>
      <w:tr w:rsidR="00966F98" w:rsidRPr="00966F98" w14:paraId="55916D21" w14:textId="77777777" w:rsidTr="00966F98">
        <w:trPr>
          <w:trHeight w:val="1130"/>
        </w:trPr>
        <w:tc>
          <w:tcPr>
            <w:tcW w:w="3510" w:type="dxa"/>
          </w:tcPr>
          <w:p w14:paraId="041EE62D" w14:textId="206DA6E2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1.Размещение и актуализация информации об инвестиционных возможностях и п</w:t>
            </w:r>
            <w:r w:rsidR="00956C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отенциале </w:t>
            </w:r>
            <w:proofErr w:type="spellStart"/>
            <w:r w:rsidR="00956C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="00956C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</w:t>
            </w:r>
            <w:r w:rsidR="00956C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7" w:name="_GoBack"/>
            <w:bookmarkEnd w:id="7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официальном сайте муниципального образования  Боготольский район в информационно-телекоммуникационной сети «Интернет»</w:t>
            </w:r>
          </w:p>
        </w:tc>
        <w:tc>
          <w:tcPr>
            <w:tcW w:w="1987" w:type="dxa"/>
          </w:tcPr>
          <w:p w14:paraId="30710F69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7C68F86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620F39C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7D293CF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214EB9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679E85C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477EE42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6A049E1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4E31A8FA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15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52"/>
            </w:tblGrid>
            <w:tr w:rsidR="00966F98" w:rsidRPr="00966F98" w14:paraId="5CE17F94" w14:textId="77777777" w:rsidTr="00966F98">
              <w:trPr>
                <w:trHeight w:val="1744"/>
              </w:trPr>
              <w:tc>
                <w:tcPr>
                  <w:tcW w:w="3152" w:type="dxa"/>
                </w:tcPr>
                <w:p w14:paraId="622C69BE" w14:textId="77777777" w:rsidR="00966F98" w:rsidRPr="00966F98" w:rsidRDefault="00966F98" w:rsidP="005261C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left="-120" w:right="210"/>
                    <w:contextualSpacing/>
                    <w:suppressOverlap/>
                    <w:jc w:val="both"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>Формирование наиболее полной и актуальной информации об инвестиционных проектах, реализуемых и планируемых к реализации на территории, требующих, в том числе привлечения дополнительного капитала</w:t>
                  </w:r>
                </w:p>
              </w:tc>
            </w:tr>
          </w:tbl>
          <w:p w14:paraId="51E83DA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25140F66" w14:textId="77777777" w:rsidTr="00966F98">
        <w:tc>
          <w:tcPr>
            <w:tcW w:w="3510" w:type="dxa"/>
          </w:tcPr>
          <w:p w14:paraId="47147FC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</w:t>
            </w: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района.</w:t>
            </w:r>
          </w:p>
        </w:tc>
        <w:tc>
          <w:tcPr>
            <w:tcW w:w="1987" w:type="dxa"/>
          </w:tcPr>
          <w:p w14:paraId="7877BC2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Администрация  Боготольского района</w:t>
            </w:r>
          </w:p>
        </w:tc>
        <w:tc>
          <w:tcPr>
            <w:tcW w:w="881" w:type="dxa"/>
          </w:tcPr>
          <w:p w14:paraId="247923F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56659CD0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133DA87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F757D7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195BA8C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6C65E27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BAE77E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0F39BB7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04"/>
            </w:tblGrid>
            <w:tr w:rsidR="00966F98" w:rsidRPr="00966F98" w14:paraId="45F52201" w14:textId="77777777" w:rsidTr="00966F98">
              <w:trPr>
                <w:trHeight w:val="732"/>
              </w:trPr>
              <w:tc>
                <w:tcPr>
                  <w:tcW w:w="3004" w:type="dxa"/>
                </w:tcPr>
                <w:p w14:paraId="34DAB8ED" w14:textId="77777777" w:rsidR="00966F98" w:rsidRPr="00966F98" w:rsidRDefault="00966F98" w:rsidP="005261C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right="210"/>
                    <w:contextualSpacing/>
                    <w:suppressOverlap/>
                    <w:jc w:val="both"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 xml:space="preserve">Помощь в оформлении документов инвесторов в соответствии с требованиями законодательства </w:t>
                  </w:r>
                </w:p>
              </w:tc>
            </w:tr>
          </w:tbl>
          <w:p w14:paraId="68266C4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12887D31" w14:textId="77777777" w:rsidTr="00966F98">
        <w:tc>
          <w:tcPr>
            <w:tcW w:w="3510" w:type="dxa"/>
          </w:tcPr>
          <w:p w14:paraId="0D9F735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3.Размещение на официальном сайте Боготольского района Перечня имущества, признанного бесхозяйным и принятого в муниципальную собственность, предлагаемого потенциальным инвесторам </w:t>
            </w:r>
          </w:p>
        </w:tc>
        <w:tc>
          <w:tcPr>
            <w:tcW w:w="1987" w:type="dxa"/>
          </w:tcPr>
          <w:p w14:paraId="39191F7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13D99F1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1EB8A39A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2C68FC8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52AD6A2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61CDB467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2B8EBEA4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E3470A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5CD24654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p w14:paraId="09E0DCE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Проведение ревизии бесхозяйного имущества</w:t>
            </w:r>
          </w:p>
        </w:tc>
      </w:tr>
    </w:tbl>
    <w:p w14:paraId="19377567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7F9FB785" w14:textId="77777777" w:rsidR="008258DE" w:rsidRPr="00FB44E8" w:rsidRDefault="008258DE" w:rsidP="00FB44E8">
      <w:pPr>
        <w:rPr>
          <w:rFonts w:ascii="Arial" w:eastAsia="Calibri" w:hAnsi="Arial" w:cs="Arial"/>
          <w:sz w:val="24"/>
          <w:szCs w:val="24"/>
        </w:rPr>
      </w:pPr>
    </w:p>
    <w:sectPr w:rsidR="008258DE" w:rsidRPr="00FB44E8" w:rsidSect="00FB44E8">
      <w:pgSz w:w="11906" w:h="16838"/>
      <w:pgMar w:top="1134" w:right="850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35F3BE" w14:textId="77777777" w:rsidR="009115BD" w:rsidRDefault="009115BD" w:rsidP="00B83947">
      <w:pPr>
        <w:spacing w:after="0" w:line="240" w:lineRule="auto"/>
      </w:pPr>
      <w:r>
        <w:separator/>
      </w:r>
    </w:p>
  </w:endnote>
  <w:endnote w:type="continuationSeparator" w:id="0">
    <w:p w14:paraId="345342A1" w14:textId="77777777" w:rsidR="009115BD" w:rsidRDefault="009115BD" w:rsidP="00B8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70E2CC" w14:textId="77777777" w:rsidR="009115BD" w:rsidRDefault="009115BD" w:rsidP="00B83947">
      <w:pPr>
        <w:spacing w:after="0" w:line="240" w:lineRule="auto"/>
      </w:pPr>
      <w:r>
        <w:separator/>
      </w:r>
    </w:p>
  </w:footnote>
  <w:footnote w:type="continuationSeparator" w:id="0">
    <w:p w14:paraId="0FB0DFD6" w14:textId="77777777" w:rsidR="009115BD" w:rsidRDefault="009115BD" w:rsidP="00B8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581"/>
    <w:multiLevelType w:val="hybridMultilevel"/>
    <w:tmpl w:val="57F85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356"/>
    <w:multiLevelType w:val="multilevel"/>
    <w:tmpl w:val="A1F01AE6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A1B17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B3C05"/>
    <w:multiLevelType w:val="multilevel"/>
    <w:tmpl w:val="62D63C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94C16"/>
    <w:multiLevelType w:val="hybridMultilevel"/>
    <w:tmpl w:val="944210C6"/>
    <w:lvl w:ilvl="0" w:tplc="8DC425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7112B"/>
    <w:multiLevelType w:val="hybridMultilevel"/>
    <w:tmpl w:val="B7FCF128"/>
    <w:lvl w:ilvl="0" w:tplc="436849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">
    <w:nsid w:val="2B2B39EB"/>
    <w:multiLevelType w:val="hybridMultilevel"/>
    <w:tmpl w:val="8924A102"/>
    <w:lvl w:ilvl="0" w:tplc="ECD8D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B812739"/>
    <w:multiLevelType w:val="hybridMultilevel"/>
    <w:tmpl w:val="3650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23765C"/>
    <w:multiLevelType w:val="hybridMultilevel"/>
    <w:tmpl w:val="FA4AAB50"/>
    <w:lvl w:ilvl="0" w:tplc="F4C84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CD40EC7"/>
    <w:multiLevelType w:val="hybridMultilevel"/>
    <w:tmpl w:val="23EC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4A6CBC"/>
    <w:multiLevelType w:val="hybridMultilevel"/>
    <w:tmpl w:val="A810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AF5082"/>
    <w:multiLevelType w:val="hybridMultilevel"/>
    <w:tmpl w:val="5CC41F82"/>
    <w:lvl w:ilvl="0" w:tplc="33909E9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11281C"/>
    <w:multiLevelType w:val="hybridMultilevel"/>
    <w:tmpl w:val="AAAAE414"/>
    <w:lvl w:ilvl="0" w:tplc="3E34D3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442E3A"/>
    <w:multiLevelType w:val="hybridMultilevel"/>
    <w:tmpl w:val="62D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E1027B"/>
    <w:multiLevelType w:val="hybridMultilevel"/>
    <w:tmpl w:val="911A2CD2"/>
    <w:lvl w:ilvl="0" w:tplc="BBB0E83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7">
    <w:nsid w:val="51660664"/>
    <w:multiLevelType w:val="hybridMultilevel"/>
    <w:tmpl w:val="19D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F72F9D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A928A7"/>
    <w:multiLevelType w:val="hybridMultilevel"/>
    <w:tmpl w:val="C1CE762C"/>
    <w:lvl w:ilvl="0" w:tplc="1AE08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AF781E"/>
    <w:multiLevelType w:val="hybridMultilevel"/>
    <w:tmpl w:val="B23061E8"/>
    <w:lvl w:ilvl="0" w:tplc="ABAEDC1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5BB1276"/>
    <w:multiLevelType w:val="hybridMultilevel"/>
    <w:tmpl w:val="45880752"/>
    <w:lvl w:ilvl="0" w:tplc="4B5A239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A0D45D5"/>
    <w:multiLevelType w:val="hybridMultilevel"/>
    <w:tmpl w:val="7AA0DA84"/>
    <w:lvl w:ilvl="0" w:tplc="EF2CF04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F688A"/>
    <w:multiLevelType w:val="multilevel"/>
    <w:tmpl w:val="8B48B408"/>
    <w:lvl w:ilvl="0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>
    <w:nsid w:val="6F74730C"/>
    <w:multiLevelType w:val="hybridMultilevel"/>
    <w:tmpl w:val="C9DC7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B04951"/>
    <w:multiLevelType w:val="hybridMultilevel"/>
    <w:tmpl w:val="6EA2C26A"/>
    <w:lvl w:ilvl="0" w:tplc="C83AD3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DBE4179"/>
    <w:multiLevelType w:val="hybridMultilevel"/>
    <w:tmpl w:val="3C04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</w:num>
  <w:num w:numId="3">
    <w:abstractNumId w:val="16"/>
  </w:num>
  <w:num w:numId="4">
    <w:abstractNumId w:val="2"/>
  </w:num>
  <w:num w:numId="5">
    <w:abstractNumId w:val="25"/>
  </w:num>
  <w:num w:numId="6">
    <w:abstractNumId w:val="0"/>
  </w:num>
  <w:num w:numId="7">
    <w:abstractNumId w:val="14"/>
  </w:num>
  <w:num w:numId="8">
    <w:abstractNumId w:val="11"/>
  </w:num>
  <w:num w:numId="9">
    <w:abstractNumId w:val="9"/>
  </w:num>
  <w:num w:numId="10">
    <w:abstractNumId w:val="5"/>
  </w:num>
  <w:num w:numId="11">
    <w:abstractNumId w:val="7"/>
  </w:num>
  <w:num w:numId="12">
    <w:abstractNumId w:val="17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6"/>
  </w:num>
  <w:num w:numId="18">
    <w:abstractNumId w:val="6"/>
  </w:num>
  <w:num w:numId="19">
    <w:abstractNumId w:val="25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1"/>
  </w:num>
  <w:num w:numId="23">
    <w:abstractNumId w:val="20"/>
  </w:num>
  <w:num w:numId="24">
    <w:abstractNumId w:val="10"/>
  </w:num>
  <w:num w:numId="25">
    <w:abstractNumId w:val="18"/>
  </w:num>
  <w:num w:numId="26">
    <w:abstractNumId w:val="13"/>
  </w:num>
  <w:num w:numId="27">
    <w:abstractNumId w:val="23"/>
  </w:num>
  <w:num w:numId="28">
    <w:abstractNumId w:val="4"/>
  </w:num>
  <w:num w:numId="29">
    <w:abstractNumId w:val="12"/>
  </w:num>
  <w:num w:numId="30">
    <w:abstractNumId w:val="3"/>
  </w:num>
  <w:num w:numId="31">
    <w:abstractNumId w:val="24"/>
  </w:num>
  <w:num w:numId="32">
    <w:abstractNumId w:val="1"/>
  </w:num>
  <w:num w:numId="33">
    <w:abstractNumId w:val="19"/>
  </w:num>
  <w:num w:numId="34">
    <w:abstractNumId w:val="27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738"/>
    <w:rsid w:val="00005F60"/>
    <w:rsid w:val="0004472A"/>
    <w:rsid w:val="0005301D"/>
    <w:rsid w:val="00053F69"/>
    <w:rsid w:val="00082352"/>
    <w:rsid w:val="00085863"/>
    <w:rsid w:val="00085EA5"/>
    <w:rsid w:val="00090C53"/>
    <w:rsid w:val="000B458A"/>
    <w:rsid w:val="000D2C5E"/>
    <w:rsid w:val="000D313B"/>
    <w:rsid w:val="000E4BAD"/>
    <w:rsid w:val="000F0756"/>
    <w:rsid w:val="000F626A"/>
    <w:rsid w:val="000F7B00"/>
    <w:rsid w:val="001149D6"/>
    <w:rsid w:val="00121FAD"/>
    <w:rsid w:val="00131DA3"/>
    <w:rsid w:val="001728D8"/>
    <w:rsid w:val="00176605"/>
    <w:rsid w:val="001814F6"/>
    <w:rsid w:val="001865C6"/>
    <w:rsid w:val="001A6724"/>
    <w:rsid w:val="001B20DE"/>
    <w:rsid w:val="001C5F65"/>
    <w:rsid w:val="001F12CE"/>
    <w:rsid w:val="001F4124"/>
    <w:rsid w:val="002117A1"/>
    <w:rsid w:val="00214241"/>
    <w:rsid w:val="00236601"/>
    <w:rsid w:val="00244309"/>
    <w:rsid w:val="00251510"/>
    <w:rsid w:val="002555F0"/>
    <w:rsid w:val="002572A1"/>
    <w:rsid w:val="0028071C"/>
    <w:rsid w:val="002A3AF2"/>
    <w:rsid w:val="002A7F49"/>
    <w:rsid w:val="002D4F32"/>
    <w:rsid w:val="00312043"/>
    <w:rsid w:val="003228A3"/>
    <w:rsid w:val="00340584"/>
    <w:rsid w:val="0034531E"/>
    <w:rsid w:val="0034588B"/>
    <w:rsid w:val="00352132"/>
    <w:rsid w:val="00360116"/>
    <w:rsid w:val="00364170"/>
    <w:rsid w:val="0039396C"/>
    <w:rsid w:val="003A3C8D"/>
    <w:rsid w:val="003C21D2"/>
    <w:rsid w:val="003C4548"/>
    <w:rsid w:val="003C4A47"/>
    <w:rsid w:val="003E5B62"/>
    <w:rsid w:val="003E76D6"/>
    <w:rsid w:val="00406F3D"/>
    <w:rsid w:val="004365D3"/>
    <w:rsid w:val="0044590E"/>
    <w:rsid w:val="00446483"/>
    <w:rsid w:val="0046271F"/>
    <w:rsid w:val="004A5ECB"/>
    <w:rsid w:val="004B7D9C"/>
    <w:rsid w:val="004C4460"/>
    <w:rsid w:val="00502A3C"/>
    <w:rsid w:val="005261C5"/>
    <w:rsid w:val="0053139D"/>
    <w:rsid w:val="005639BF"/>
    <w:rsid w:val="00563DFF"/>
    <w:rsid w:val="00581C77"/>
    <w:rsid w:val="00587216"/>
    <w:rsid w:val="005A007B"/>
    <w:rsid w:val="005B0F02"/>
    <w:rsid w:val="005C5DEC"/>
    <w:rsid w:val="005D5267"/>
    <w:rsid w:val="005D5D2C"/>
    <w:rsid w:val="005D61F2"/>
    <w:rsid w:val="005E00C6"/>
    <w:rsid w:val="005E7760"/>
    <w:rsid w:val="005F24EE"/>
    <w:rsid w:val="005F650D"/>
    <w:rsid w:val="006025E6"/>
    <w:rsid w:val="006056F9"/>
    <w:rsid w:val="0064316D"/>
    <w:rsid w:val="00644E00"/>
    <w:rsid w:val="006451E1"/>
    <w:rsid w:val="006474DC"/>
    <w:rsid w:val="006608B6"/>
    <w:rsid w:val="00664EE2"/>
    <w:rsid w:val="00676D24"/>
    <w:rsid w:val="00681EF0"/>
    <w:rsid w:val="006905FB"/>
    <w:rsid w:val="00693ADD"/>
    <w:rsid w:val="006A1FEB"/>
    <w:rsid w:val="006A511B"/>
    <w:rsid w:val="006B5CC4"/>
    <w:rsid w:val="006F11F2"/>
    <w:rsid w:val="0070246D"/>
    <w:rsid w:val="0070456B"/>
    <w:rsid w:val="00717073"/>
    <w:rsid w:val="00717D46"/>
    <w:rsid w:val="007326E6"/>
    <w:rsid w:val="007358C0"/>
    <w:rsid w:val="00740BA7"/>
    <w:rsid w:val="007513B7"/>
    <w:rsid w:val="00787DF9"/>
    <w:rsid w:val="00790BE3"/>
    <w:rsid w:val="007B6D50"/>
    <w:rsid w:val="007C4019"/>
    <w:rsid w:val="007C5DF1"/>
    <w:rsid w:val="008159E5"/>
    <w:rsid w:val="008258DE"/>
    <w:rsid w:val="0084443E"/>
    <w:rsid w:val="00871C2A"/>
    <w:rsid w:val="00872636"/>
    <w:rsid w:val="00882EEC"/>
    <w:rsid w:val="008C3DBF"/>
    <w:rsid w:val="00900B83"/>
    <w:rsid w:val="009115BD"/>
    <w:rsid w:val="00914AE2"/>
    <w:rsid w:val="009271D2"/>
    <w:rsid w:val="00935175"/>
    <w:rsid w:val="009370DE"/>
    <w:rsid w:val="00954EEC"/>
    <w:rsid w:val="00956C29"/>
    <w:rsid w:val="0096499F"/>
    <w:rsid w:val="00966F98"/>
    <w:rsid w:val="009A1555"/>
    <w:rsid w:val="009A4DB7"/>
    <w:rsid w:val="009B3005"/>
    <w:rsid w:val="009B5F14"/>
    <w:rsid w:val="009C72C8"/>
    <w:rsid w:val="009D171E"/>
    <w:rsid w:val="009E00DB"/>
    <w:rsid w:val="00A131B5"/>
    <w:rsid w:val="00A31EDD"/>
    <w:rsid w:val="00A33E34"/>
    <w:rsid w:val="00A50FCA"/>
    <w:rsid w:val="00A512A1"/>
    <w:rsid w:val="00A70478"/>
    <w:rsid w:val="00A755A3"/>
    <w:rsid w:val="00A75A4C"/>
    <w:rsid w:val="00AC534B"/>
    <w:rsid w:val="00AD2913"/>
    <w:rsid w:val="00AE4668"/>
    <w:rsid w:val="00B104A4"/>
    <w:rsid w:val="00B10EFC"/>
    <w:rsid w:val="00B17203"/>
    <w:rsid w:val="00B229F7"/>
    <w:rsid w:val="00B3599B"/>
    <w:rsid w:val="00B424A8"/>
    <w:rsid w:val="00B42DDB"/>
    <w:rsid w:val="00B44078"/>
    <w:rsid w:val="00B66602"/>
    <w:rsid w:val="00B83947"/>
    <w:rsid w:val="00B9056B"/>
    <w:rsid w:val="00C514C3"/>
    <w:rsid w:val="00CA5DD8"/>
    <w:rsid w:val="00CB24C4"/>
    <w:rsid w:val="00CB4AA6"/>
    <w:rsid w:val="00CC0CF9"/>
    <w:rsid w:val="00CD7AEE"/>
    <w:rsid w:val="00CE5352"/>
    <w:rsid w:val="00CE548F"/>
    <w:rsid w:val="00CF01BC"/>
    <w:rsid w:val="00D0004B"/>
    <w:rsid w:val="00D04D17"/>
    <w:rsid w:val="00D153F0"/>
    <w:rsid w:val="00D4248E"/>
    <w:rsid w:val="00D6571C"/>
    <w:rsid w:val="00D65CBB"/>
    <w:rsid w:val="00D83C2D"/>
    <w:rsid w:val="00D901B8"/>
    <w:rsid w:val="00DA1EEE"/>
    <w:rsid w:val="00DA6271"/>
    <w:rsid w:val="00DD1677"/>
    <w:rsid w:val="00DE5738"/>
    <w:rsid w:val="00DE7DAB"/>
    <w:rsid w:val="00E04A61"/>
    <w:rsid w:val="00E07394"/>
    <w:rsid w:val="00E3421D"/>
    <w:rsid w:val="00E422E6"/>
    <w:rsid w:val="00E54D21"/>
    <w:rsid w:val="00EA080A"/>
    <w:rsid w:val="00EA3D3F"/>
    <w:rsid w:val="00EB2EE9"/>
    <w:rsid w:val="00EE334D"/>
    <w:rsid w:val="00EE6CC5"/>
    <w:rsid w:val="00EF27BC"/>
    <w:rsid w:val="00F03A0C"/>
    <w:rsid w:val="00F060E5"/>
    <w:rsid w:val="00F072AC"/>
    <w:rsid w:val="00F2501B"/>
    <w:rsid w:val="00F357E1"/>
    <w:rsid w:val="00F57616"/>
    <w:rsid w:val="00F72E2A"/>
    <w:rsid w:val="00F74850"/>
    <w:rsid w:val="00F90FB2"/>
    <w:rsid w:val="00F9401E"/>
    <w:rsid w:val="00F950DD"/>
    <w:rsid w:val="00FB44E8"/>
    <w:rsid w:val="00FC0D3E"/>
    <w:rsid w:val="00FD1FC5"/>
    <w:rsid w:val="00FD6676"/>
    <w:rsid w:val="00FF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AB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88B"/>
  </w:style>
  <w:style w:type="paragraph" w:styleId="10">
    <w:name w:val="heading 1"/>
    <w:basedOn w:val="a"/>
    <w:link w:val="11"/>
    <w:uiPriority w:val="99"/>
    <w:qFormat/>
    <w:rsid w:val="00D1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D65CBB"/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3"/>
    <w:uiPriority w:val="99"/>
    <w:rsid w:val="00D65CBB"/>
  </w:style>
  <w:style w:type="paragraph" w:customStyle="1" w:styleId="14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4"/>
    <w:uiPriority w:val="99"/>
    <w:rsid w:val="00D65CBB"/>
  </w:style>
  <w:style w:type="paragraph" w:customStyle="1" w:styleId="15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5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18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9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a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966F98"/>
  </w:style>
  <w:style w:type="numbering" w:customStyle="1" w:styleId="130">
    <w:name w:val="Нет списка13"/>
    <w:next w:val="a2"/>
    <w:uiPriority w:val="99"/>
    <w:semiHidden/>
    <w:unhideWhenUsed/>
    <w:rsid w:val="00966F98"/>
  </w:style>
  <w:style w:type="numbering" w:customStyle="1" w:styleId="113">
    <w:name w:val="Нет списка113"/>
    <w:next w:val="a2"/>
    <w:uiPriority w:val="99"/>
    <w:semiHidden/>
    <w:unhideWhenUsed/>
    <w:rsid w:val="00966F98"/>
  </w:style>
  <w:style w:type="numbering" w:customStyle="1" w:styleId="1">
    <w:name w:val="Текущий список1"/>
    <w:uiPriority w:val="99"/>
    <w:rsid w:val="00644E00"/>
    <w:pPr>
      <w:numPr>
        <w:numId w:val="30"/>
      </w:numPr>
    </w:pPr>
  </w:style>
  <w:style w:type="numbering" w:customStyle="1" w:styleId="2">
    <w:name w:val="Текущий список2"/>
    <w:uiPriority w:val="99"/>
    <w:rsid w:val="00644E00"/>
    <w:pPr>
      <w:numPr>
        <w:numId w:val="32"/>
      </w:numPr>
    </w:pPr>
  </w:style>
  <w:style w:type="character" w:customStyle="1" w:styleId="11">
    <w:name w:val="Заголовок 1 Знак"/>
    <w:basedOn w:val="a0"/>
    <w:link w:val="10"/>
    <w:uiPriority w:val="99"/>
    <w:rsid w:val="00D1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88B"/>
  </w:style>
  <w:style w:type="paragraph" w:styleId="10">
    <w:name w:val="heading 1"/>
    <w:basedOn w:val="a"/>
    <w:link w:val="11"/>
    <w:uiPriority w:val="99"/>
    <w:qFormat/>
    <w:rsid w:val="00D1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D65CBB"/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3"/>
    <w:uiPriority w:val="99"/>
    <w:rsid w:val="00D65CBB"/>
  </w:style>
  <w:style w:type="paragraph" w:customStyle="1" w:styleId="14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4"/>
    <w:uiPriority w:val="99"/>
    <w:rsid w:val="00D65CBB"/>
  </w:style>
  <w:style w:type="paragraph" w:customStyle="1" w:styleId="15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5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18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9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a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966F98"/>
  </w:style>
  <w:style w:type="numbering" w:customStyle="1" w:styleId="130">
    <w:name w:val="Нет списка13"/>
    <w:next w:val="a2"/>
    <w:uiPriority w:val="99"/>
    <w:semiHidden/>
    <w:unhideWhenUsed/>
    <w:rsid w:val="00966F98"/>
  </w:style>
  <w:style w:type="numbering" w:customStyle="1" w:styleId="113">
    <w:name w:val="Нет списка113"/>
    <w:next w:val="a2"/>
    <w:uiPriority w:val="99"/>
    <w:semiHidden/>
    <w:unhideWhenUsed/>
    <w:rsid w:val="00966F98"/>
  </w:style>
  <w:style w:type="numbering" w:customStyle="1" w:styleId="1">
    <w:name w:val="Текущий список1"/>
    <w:uiPriority w:val="99"/>
    <w:rsid w:val="00644E00"/>
    <w:pPr>
      <w:numPr>
        <w:numId w:val="30"/>
      </w:numPr>
    </w:pPr>
  </w:style>
  <w:style w:type="numbering" w:customStyle="1" w:styleId="2">
    <w:name w:val="Текущий список2"/>
    <w:uiPriority w:val="99"/>
    <w:rsid w:val="00644E00"/>
    <w:pPr>
      <w:numPr>
        <w:numId w:val="32"/>
      </w:numPr>
    </w:pPr>
  </w:style>
  <w:style w:type="character" w:customStyle="1" w:styleId="11">
    <w:name w:val="Заголовок 1 Знак"/>
    <w:basedOn w:val="a0"/>
    <w:link w:val="10"/>
    <w:uiPriority w:val="99"/>
    <w:rsid w:val="00D1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bogotol-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0ECE1AAEC19BC800492390B59113B66C2282740681B0BF5560AABF40324E7C7E30869B519CE2A5CB34A4BC7632AFC75295694AF8A261087899BA4K8M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57AC4-4B36-49A4-B886-4D9906416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2079</TotalTime>
  <Pages>1</Pages>
  <Words>10218</Words>
  <Characters>58244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Kadry</cp:lastModifiedBy>
  <cp:revision>45</cp:revision>
  <cp:lastPrinted>2022-10-28T07:38:00Z</cp:lastPrinted>
  <dcterms:created xsi:type="dcterms:W3CDTF">2021-07-21T04:50:00Z</dcterms:created>
  <dcterms:modified xsi:type="dcterms:W3CDTF">2022-10-31T02:03:00Z</dcterms:modified>
</cp:coreProperties>
</file>